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1C84020D" w:rsidR="0053520D" w:rsidRPr="00703B81" w:rsidRDefault="00703B81" w:rsidP="0053520D">
      <w:pPr>
        <w:spacing w:before="240" w:after="240"/>
        <w:jc w:val="center"/>
        <w:rPr>
          <w:rFonts w:ascii="gobCL" w:hAnsi="gobCL"/>
          <w:sz w:val="36"/>
        </w:rPr>
      </w:pPr>
      <w:r w:rsidRPr="00703B81">
        <w:rPr>
          <w:rFonts w:ascii="gobCL" w:hAnsi="gobCL"/>
          <w:sz w:val="36"/>
        </w:rPr>
        <w:t xml:space="preserve">REGIÓN DE </w:t>
      </w:r>
      <w:r w:rsidR="005B7841">
        <w:rPr>
          <w:rFonts w:ascii="gobCL" w:hAnsi="gobCL"/>
          <w:sz w:val="36"/>
        </w:rPr>
        <w:t>VALPARAÍSO</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w:t>
      </w:r>
      <w:proofErr w:type="spellStart"/>
      <w:r w:rsidRPr="00E878CA">
        <w:rPr>
          <w:rFonts w:ascii="gobCL" w:hAnsi="gobCL" w:cs="Arial"/>
        </w:rPr>
        <w:t>Mipes</w:t>
      </w:r>
      <w:proofErr w:type="spellEnd"/>
      <w:r w:rsidRPr="00E878CA">
        <w:rPr>
          <w:rFonts w:ascii="gobCL" w:hAnsi="gobCL" w:cs="Arial"/>
        </w:rPr>
        <w:t xml:space="preserve">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xml:space="preserve">, y </w:t>
      </w:r>
      <w:proofErr w:type="spellStart"/>
      <w:r w:rsidR="00EB408C" w:rsidRPr="00263A97">
        <w:rPr>
          <w:rFonts w:ascii="gobCL" w:hAnsi="gobCL" w:cs="Arial"/>
        </w:rPr>
        <w:t>autocontrataciones</w:t>
      </w:r>
      <w:proofErr w:type="spellEnd"/>
      <w:r w:rsidR="00EB408C" w:rsidRPr="00263A97">
        <w:rPr>
          <w:rFonts w:ascii="gobCL" w:hAnsi="gobCL" w:cs="Arial"/>
        </w:rPr>
        <w:t>.</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205C0784"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33D13032" w14:textId="0391CF7E" w:rsidR="003F387A" w:rsidRPr="003F387A" w:rsidRDefault="003F387A" w:rsidP="003F387A">
      <w:pPr>
        <w:pStyle w:val="Prrafodelista"/>
        <w:numPr>
          <w:ilvl w:val="0"/>
          <w:numId w:val="14"/>
        </w:numPr>
        <w:suppressAutoHyphens/>
        <w:autoSpaceDN w:val="0"/>
        <w:spacing w:before="240" w:after="240" w:line="240" w:lineRule="auto"/>
        <w:jc w:val="both"/>
        <w:textAlignment w:val="baseline"/>
        <w:rPr>
          <w:rFonts w:ascii="gobCL" w:hAnsi="gobCL" w:cs="Arial"/>
        </w:rPr>
      </w:pPr>
      <w:r w:rsidRPr="003F387A">
        <w:rPr>
          <w:rFonts w:ascii="gobCL" w:hAnsi="gobCL" w:cs="Arial"/>
        </w:rPr>
        <w:t xml:space="preserve">Carpeta tributaria para solicitar créditos, disponible en www.sii.cl. Se debe poner especial atención en que el documento contenga los formularios 29 del período enero – diciembre 2019, salvo para el caso de las empresas que tengan menos de un año de antigüedad de iniciación de actividades, cuyo cálculo de ventas se hará a partir del mes de inicio de actividades hasta el mes de noviembre de 2019. Este documento es obligatorio para todas las empresas postulantes. </w:t>
      </w:r>
    </w:p>
    <w:p w14:paraId="7B32B7BE" w14:textId="416897DD" w:rsidR="003F387A" w:rsidRPr="003F387A" w:rsidRDefault="003F387A" w:rsidP="003F387A">
      <w:pPr>
        <w:pStyle w:val="Prrafodelista"/>
        <w:numPr>
          <w:ilvl w:val="0"/>
          <w:numId w:val="14"/>
        </w:numPr>
        <w:suppressAutoHyphens/>
        <w:autoSpaceDN w:val="0"/>
        <w:spacing w:before="240" w:after="240" w:line="240" w:lineRule="auto"/>
        <w:jc w:val="both"/>
        <w:textAlignment w:val="baseline"/>
        <w:rPr>
          <w:rFonts w:ascii="gobCL" w:hAnsi="gobCL" w:cs="Arial"/>
        </w:rPr>
      </w:pPr>
      <w:r w:rsidRPr="003F387A">
        <w:rPr>
          <w:rFonts w:ascii="gobCL" w:hAnsi="gobCL" w:cs="Arial"/>
        </w:rPr>
        <w:t>Comprobante de pago de cotizaciones previsionales de la mutual a la que esté adscrita la empresa (</w:t>
      </w:r>
      <w:proofErr w:type="spellStart"/>
      <w:r w:rsidRPr="003F387A">
        <w:rPr>
          <w:rFonts w:ascii="gobCL" w:hAnsi="gobCL" w:cs="Arial"/>
        </w:rPr>
        <w:t>CchC</w:t>
      </w:r>
      <w:proofErr w:type="spellEnd"/>
      <w:r w:rsidRPr="003F387A">
        <w:rPr>
          <w:rFonts w:ascii="gobCL" w:hAnsi="gobCL" w:cs="Arial"/>
        </w:rPr>
        <w:t xml:space="preserve">, ACHS, ISL O IST), que acredite el número de trabajadores formales con que cuenta la empresa, al mes de octubre de 2019, disponible en  https://www.previred.com/web/previred/. Este documento es obligatorio sólo para las empresas que cuentan con trabajadores formales. </w:t>
      </w:r>
    </w:p>
    <w:p w14:paraId="2814DFC1" w14:textId="1F563E5C" w:rsidR="006A64DA" w:rsidRPr="005D6AEA" w:rsidRDefault="000A3D3E" w:rsidP="005D6AEA">
      <w:pPr>
        <w:suppressAutoHyphens/>
        <w:autoSpaceDN w:val="0"/>
        <w:spacing w:before="240" w:after="240" w:line="240" w:lineRule="auto"/>
        <w:ind w:left="720"/>
        <w:jc w:val="both"/>
        <w:textAlignment w:val="baseline"/>
        <w:rPr>
          <w:rFonts w:ascii="gobCL" w:hAnsi="gobCL" w:cs="Arial"/>
        </w:rPr>
      </w:pPr>
      <w:r w:rsidRPr="005D6AEA">
        <w:rPr>
          <w:rFonts w:ascii="gobCL" w:hAnsi="gobCL" w:cs="Arial"/>
        </w:rPr>
        <w:t xml:space="preserve"> </w:t>
      </w:r>
    </w:p>
    <w:p w14:paraId="3BF35FFD" w14:textId="5908670E"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0" w:name="_GoBack"/>
      <w:bookmarkEnd w:id="0"/>
      <w:r w:rsidRPr="003F3281">
        <w:rPr>
          <w:rFonts w:ascii="gobCL" w:hAnsi="gobCL" w:cs="Arial"/>
          <w:b/>
        </w:rPr>
        <w:t>3.4. Apoyo en el proceso de postulación</w:t>
      </w:r>
    </w:p>
    <w:p w14:paraId="34304276" w14:textId="77777777" w:rsidR="005B7841" w:rsidRPr="003F3281" w:rsidRDefault="005B7841" w:rsidP="005B7841">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que las personas interesadas realicen consultas, Sercotec dispondrá </w:t>
      </w:r>
      <w:r>
        <w:rPr>
          <w:rFonts w:ascii="gobCL" w:hAnsi="gobCL" w:cs="Arial"/>
        </w:rPr>
        <w:t xml:space="preserve">un </w:t>
      </w:r>
      <w:r w:rsidRPr="003F3281">
        <w:rPr>
          <w:rFonts w:ascii="gobCL" w:hAnsi="gobCL" w:cs="Arial"/>
        </w:rPr>
        <w:t xml:space="preserve">AOS. Para esta convocatoria, el Agente asignado es: </w:t>
      </w:r>
      <w:r w:rsidRPr="00D22351">
        <w:rPr>
          <w:rFonts w:ascii="gobCL" w:hAnsi="gobCL" w:cs="Arial"/>
        </w:rPr>
        <w:t>FEDEFRUTA</w:t>
      </w:r>
      <w:r>
        <w:rPr>
          <w:rFonts w:ascii="gobCL" w:hAnsi="gobCL" w:cs="Arial"/>
        </w:rPr>
        <w:t xml:space="preserve">, </w:t>
      </w:r>
      <w:proofErr w:type="spellStart"/>
      <w:r w:rsidRPr="00D22351">
        <w:rPr>
          <w:rFonts w:ascii="gobCL" w:hAnsi="gobCL" w:cs="Arial"/>
        </w:rPr>
        <w:t>Villanelo</w:t>
      </w:r>
      <w:proofErr w:type="spellEnd"/>
      <w:r w:rsidRPr="00D22351">
        <w:rPr>
          <w:rFonts w:ascii="gobCL" w:hAnsi="gobCL" w:cs="Arial"/>
        </w:rPr>
        <w:t xml:space="preserve"> 27 of. 55 Viña del Mar</w:t>
      </w:r>
      <w:r>
        <w:rPr>
          <w:rFonts w:ascii="gobCL" w:hAnsi="gobCL" w:cs="Arial"/>
        </w:rPr>
        <w:t xml:space="preserve">, teléfono </w:t>
      </w:r>
      <w:r w:rsidRPr="00D22351">
        <w:rPr>
          <w:rFonts w:ascii="gobCL" w:hAnsi="gobCL" w:cs="Arial"/>
        </w:rPr>
        <w:t>9-72493186</w:t>
      </w:r>
      <w:r w:rsidRPr="0013023F">
        <w:rPr>
          <w:rFonts w:ascii="gobCL" w:hAnsi="gobCL" w:cs="Arial"/>
        </w:rPr>
        <w:t>,</w:t>
      </w:r>
      <w:r>
        <w:rPr>
          <w:rFonts w:ascii="gobCL" w:hAnsi="gobCL" w:cs="Arial"/>
        </w:rPr>
        <w:t xml:space="preserve"> correo electrónico </w:t>
      </w:r>
      <w:r w:rsidRPr="00D22351">
        <w:rPr>
          <w:rFonts w:ascii="gobCL" w:hAnsi="gobCL" w:cs="Arial"/>
        </w:rPr>
        <w:t>desarrollo@fedefruta.cl</w:t>
      </w:r>
      <w:hyperlink r:id="rId11" w:history="1"/>
      <w:r>
        <w:rPr>
          <w:rStyle w:val="Hipervnculo"/>
          <w:rFonts w:ascii="gobCL" w:hAnsi="gobCL" w:cs="Arial"/>
        </w:rPr>
        <w:t>.</w:t>
      </w:r>
      <w:r>
        <w:rPr>
          <w:rFonts w:ascii="gobCL" w:hAnsi="gobCL" w:cs="Arial"/>
        </w:rPr>
        <w:t xml:space="preserve"> </w:t>
      </w:r>
      <w:r w:rsidRPr="003F3281">
        <w:rPr>
          <w:rFonts w:ascii="gobCL" w:hAnsi="gobCL" w:cs="Arial"/>
        </w:rPr>
        <w:t xml:space="preserve">Además, pueden recurrir a los Puntos </w:t>
      </w:r>
      <w:proofErr w:type="spellStart"/>
      <w:r w:rsidRPr="003F3281">
        <w:rPr>
          <w:rFonts w:ascii="gobCL" w:hAnsi="gobCL" w:cs="Arial"/>
        </w:rPr>
        <w:t>Mipe</w:t>
      </w:r>
      <w:proofErr w:type="spellEnd"/>
      <w:r w:rsidRPr="003F3281">
        <w:rPr>
          <w:rFonts w:ascii="gobCL" w:hAnsi="gobCL" w:cs="Arial"/>
        </w:rPr>
        <w:t xml:space="preserve"> </w:t>
      </w:r>
      <w:r w:rsidRPr="003F3281">
        <w:rPr>
          <w:rFonts w:ascii="gobCL" w:hAnsi="gobCL" w:cs="Arial"/>
        </w:rPr>
        <w:lastRenderedPageBreak/>
        <w:t xml:space="preserve">ubicados en las oficinas regionales de Sercotec, por teléfono, o bien, en forma virtual ingresando a </w:t>
      </w:r>
      <w:hyperlink r:id="rId12" w:history="1">
        <w:r w:rsidRPr="003F3281">
          <w:rPr>
            <w:rStyle w:val="Hipervnculo"/>
            <w:rFonts w:ascii="gobCL" w:hAnsi="gobCL" w:cs="Arial"/>
          </w:rPr>
          <w:t>www.sercotec.cl</w:t>
        </w:r>
      </w:hyperlink>
      <w:r w:rsidRPr="003F3281">
        <w:rPr>
          <w:rFonts w:ascii="gobCL" w:hAnsi="gobCL" w:cs="Arial"/>
        </w:rPr>
        <w:t>.</w:t>
      </w:r>
    </w:p>
    <w:p w14:paraId="4FD6C3F5" w14:textId="77777777" w:rsidR="00EE1D4F" w:rsidRDefault="00EE1D4F" w:rsidP="00411CE7">
      <w:pPr>
        <w:suppressAutoHyphens/>
        <w:autoSpaceDN w:val="0"/>
        <w:spacing w:before="240" w:after="240" w:line="240" w:lineRule="auto"/>
        <w:jc w:val="both"/>
        <w:textAlignment w:val="baseline"/>
        <w:rPr>
          <w:rFonts w:ascii="gobCL" w:hAnsi="gobCL" w:cs="Arial"/>
          <w:b/>
        </w:rPr>
      </w:pPr>
    </w:p>
    <w:p w14:paraId="35503CCD" w14:textId="2DEBF305"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7D28703B"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3C9DCA8A" w14:textId="77777777" w:rsidR="004172AC" w:rsidRDefault="004172AC" w:rsidP="00F40317">
      <w:pPr>
        <w:suppressAutoHyphens/>
        <w:autoSpaceDN w:val="0"/>
        <w:spacing w:before="240" w:after="240" w:line="240" w:lineRule="auto"/>
        <w:jc w:val="both"/>
        <w:textAlignment w:val="baseline"/>
        <w:rPr>
          <w:rFonts w:ascii="gobCL" w:hAnsi="gobCL" w:cs="Arial"/>
          <w:b/>
        </w:rPr>
      </w:pP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8"/>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xml:space="preserve">. Si persiste el empate, se seleccionarán a las personas naturales de sexo registral femenino, o la a persona jurídica que esté constituida por al menos el 50% de su capital por socias mujeres y al menos una de sus </w:t>
            </w:r>
            <w:r w:rsidRPr="003F3281">
              <w:rPr>
                <w:rFonts w:ascii="gobCL" w:eastAsia="Arial Unicode MS" w:hAnsi="gobCL" w:cs="Arial"/>
              </w:rPr>
              <w:lastRenderedPageBreak/>
              <w:t>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lastRenderedPageBreak/>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77DCBC5" w14:textId="2FFF4525" w:rsidR="004D1641" w:rsidRDefault="004D1641" w:rsidP="00411CE7">
      <w:pPr>
        <w:suppressAutoHyphens/>
        <w:autoSpaceDN w:val="0"/>
        <w:spacing w:before="240" w:after="240" w:line="240" w:lineRule="auto"/>
        <w:jc w:val="both"/>
        <w:textAlignment w:val="baseline"/>
        <w:rPr>
          <w:rFonts w:ascii="gobCL" w:hAnsi="gobCL" w:cs="Arial"/>
        </w:rPr>
      </w:pPr>
    </w:p>
    <w:p w14:paraId="6F0C6A97" w14:textId="77777777" w:rsidR="004D1641" w:rsidRPr="003F3281" w:rsidRDefault="004D1641" w:rsidP="00411CE7">
      <w:pPr>
        <w:suppressAutoHyphens/>
        <w:autoSpaceDN w:val="0"/>
        <w:spacing w:before="240" w:after="240" w:line="240" w:lineRule="auto"/>
        <w:jc w:val="both"/>
        <w:textAlignment w:val="baseline"/>
        <w:rPr>
          <w:rFonts w:ascii="gobCL" w:hAnsi="gobCL" w:cs="Arial"/>
        </w:rPr>
      </w:pP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lastRenderedPageBreak/>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3F3281">
        <w:rPr>
          <w:rFonts w:ascii="gobCL" w:eastAsia="Batang" w:hAnsi="gobCL" w:cs="Arial"/>
          <w:bCs/>
        </w:rPr>
        <w:t>a</w:t>
      </w:r>
      <w:proofErr w:type="spellEnd"/>
      <w:r w:rsidRPr="003F3281">
        <w:rPr>
          <w:rFonts w:ascii="gobCL" w:eastAsia="Batang" w:hAnsi="gobCL" w:cs="Arial"/>
          <w:bCs/>
        </w:rPr>
        <w:t xml:space="preserve">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w:t>
      </w:r>
      <w:proofErr w:type="spellStart"/>
      <w:r w:rsidRPr="003F3281">
        <w:rPr>
          <w:rFonts w:ascii="gobCL" w:eastAsia="Batang" w:hAnsi="gobCL" w:cs="Arial"/>
          <w:bCs/>
        </w:rPr>
        <w:t>benefciarios</w:t>
      </w:r>
      <w:proofErr w:type="spellEnd"/>
      <w:r w:rsidRPr="003F3281">
        <w:rPr>
          <w:rFonts w:ascii="gobCL" w:eastAsia="Batang" w:hAnsi="gobCL" w:cs="Arial"/>
          <w:bCs/>
        </w:rPr>
        <w:t xml:space="preserve">/as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3"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4"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Sr./a:………………………………………………………………….</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AF87A" w14:textId="77777777" w:rsidR="001C0649" w:rsidRDefault="001C0649" w:rsidP="0053520D">
      <w:pPr>
        <w:spacing w:after="0" w:line="240" w:lineRule="auto"/>
      </w:pPr>
      <w:r>
        <w:separator/>
      </w:r>
    </w:p>
  </w:endnote>
  <w:endnote w:type="continuationSeparator" w:id="0">
    <w:p w14:paraId="17725647" w14:textId="77777777" w:rsidR="001C0649" w:rsidRDefault="001C0649"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B791D" w14:textId="77777777" w:rsidR="001C0649" w:rsidRDefault="001C0649" w:rsidP="0053520D">
      <w:pPr>
        <w:spacing w:after="0" w:line="240" w:lineRule="auto"/>
      </w:pPr>
      <w:r>
        <w:separator/>
      </w:r>
    </w:p>
  </w:footnote>
  <w:footnote w:type="continuationSeparator" w:id="0">
    <w:p w14:paraId="401CE76B" w14:textId="77777777" w:rsidR="001C0649" w:rsidRDefault="001C0649"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61B0"/>
    <w:rsid w:val="00070DA3"/>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4207C"/>
    <w:rsid w:val="00144B74"/>
    <w:rsid w:val="00152971"/>
    <w:rsid w:val="0018417E"/>
    <w:rsid w:val="00186F46"/>
    <w:rsid w:val="00193430"/>
    <w:rsid w:val="001A4EAA"/>
    <w:rsid w:val="001B0337"/>
    <w:rsid w:val="001C0649"/>
    <w:rsid w:val="001C1022"/>
    <w:rsid w:val="001C1C4D"/>
    <w:rsid w:val="001C1EA1"/>
    <w:rsid w:val="001C2083"/>
    <w:rsid w:val="001C6BE2"/>
    <w:rsid w:val="00202BED"/>
    <w:rsid w:val="00212779"/>
    <w:rsid w:val="00213B70"/>
    <w:rsid w:val="00226DFF"/>
    <w:rsid w:val="00243EF5"/>
    <w:rsid w:val="00256ADB"/>
    <w:rsid w:val="0026036C"/>
    <w:rsid w:val="00263A97"/>
    <w:rsid w:val="002704E2"/>
    <w:rsid w:val="00281E2D"/>
    <w:rsid w:val="00286119"/>
    <w:rsid w:val="00291E8F"/>
    <w:rsid w:val="00295E51"/>
    <w:rsid w:val="00295EFE"/>
    <w:rsid w:val="002A11A0"/>
    <w:rsid w:val="002A2AAB"/>
    <w:rsid w:val="002A57D5"/>
    <w:rsid w:val="002B318B"/>
    <w:rsid w:val="002C447A"/>
    <w:rsid w:val="002D0215"/>
    <w:rsid w:val="002D7D9E"/>
    <w:rsid w:val="002E4A1D"/>
    <w:rsid w:val="002E5586"/>
    <w:rsid w:val="002F1FAA"/>
    <w:rsid w:val="00310625"/>
    <w:rsid w:val="00316192"/>
    <w:rsid w:val="00322955"/>
    <w:rsid w:val="00337A2A"/>
    <w:rsid w:val="003421FD"/>
    <w:rsid w:val="00346AFD"/>
    <w:rsid w:val="003565CC"/>
    <w:rsid w:val="0036163C"/>
    <w:rsid w:val="00374430"/>
    <w:rsid w:val="00374454"/>
    <w:rsid w:val="00381FB3"/>
    <w:rsid w:val="003924BC"/>
    <w:rsid w:val="003A0EB0"/>
    <w:rsid w:val="003A6D22"/>
    <w:rsid w:val="003A6DF9"/>
    <w:rsid w:val="003B716F"/>
    <w:rsid w:val="003C106B"/>
    <w:rsid w:val="003D1AAA"/>
    <w:rsid w:val="003E0914"/>
    <w:rsid w:val="003F3281"/>
    <w:rsid w:val="003F387A"/>
    <w:rsid w:val="00402CD9"/>
    <w:rsid w:val="00405AFD"/>
    <w:rsid w:val="00411CE7"/>
    <w:rsid w:val="004172AC"/>
    <w:rsid w:val="0042502C"/>
    <w:rsid w:val="00425592"/>
    <w:rsid w:val="00431833"/>
    <w:rsid w:val="004434A6"/>
    <w:rsid w:val="00443DDF"/>
    <w:rsid w:val="00445EF9"/>
    <w:rsid w:val="00446D12"/>
    <w:rsid w:val="00453459"/>
    <w:rsid w:val="00453630"/>
    <w:rsid w:val="004610FF"/>
    <w:rsid w:val="0046157F"/>
    <w:rsid w:val="00461AEE"/>
    <w:rsid w:val="0046762E"/>
    <w:rsid w:val="00470FF5"/>
    <w:rsid w:val="00491872"/>
    <w:rsid w:val="00492D5E"/>
    <w:rsid w:val="004A28F2"/>
    <w:rsid w:val="004D1641"/>
    <w:rsid w:val="004D35BF"/>
    <w:rsid w:val="004D3E48"/>
    <w:rsid w:val="004D7959"/>
    <w:rsid w:val="004F34CF"/>
    <w:rsid w:val="004F46E5"/>
    <w:rsid w:val="00512805"/>
    <w:rsid w:val="00522E75"/>
    <w:rsid w:val="005242BD"/>
    <w:rsid w:val="0053520D"/>
    <w:rsid w:val="00536B4A"/>
    <w:rsid w:val="005474F5"/>
    <w:rsid w:val="005551D6"/>
    <w:rsid w:val="00562BC9"/>
    <w:rsid w:val="005647EF"/>
    <w:rsid w:val="00566C2D"/>
    <w:rsid w:val="0057066E"/>
    <w:rsid w:val="00574515"/>
    <w:rsid w:val="00580A87"/>
    <w:rsid w:val="005A0133"/>
    <w:rsid w:val="005B474F"/>
    <w:rsid w:val="005B5F09"/>
    <w:rsid w:val="005B7841"/>
    <w:rsid w:val="005C28D1"/>
    <w:rsid w:val="005C7A5B"/>
    <w:rsid w:val="005D1280"/>
    <w:rsid w:val="005D3A69"/>
    <w:rsid w:val="005D6AEA"/>
    <w:rsid w:val="005F2BD5"/>
    <w:rsid w:val="00602888"/>
    <w:rsid w:val="00605C8B"/>
    <w:rsid w:val="006064FF"/>
    <w:rsid w:val="00615AF9"/>
    <w:rsid w:val="00620C9B"/>
    <w:rsid w:val="00626407"/>
    <w:rsid w:val="0063569C"/>
    <w:rsid w:val="006465E0"/>
    <w:rsid w:val="00661C48"/>
    <w:rsid w:val="006724E4"/>
    <w:rsid w:val="00684416"/>
    <w:rsid w:val="00684F7A"/>
    <w:rsid w:val="00690F45"/>
    <w:rsid w:val="0069176B"/>
    <w:rsid w:val="006A64DA"/>
    <w:rsid w:val="006A69AE"/>
    <w:rsid w:val="006B050E"/>
    <w:rsid w:val="006B3BFA"/>
    <w:rsid w:val="006C1799"/>
    <w:rsid w:val="006C53E7"/>
    <w:rsid w:val="006D0424"/>
    <w:rsid w:val="00701962"/>
    <w:rsid w:val="00703B81"/>
    <w:rsid w:val="00706BF0"/>
    <w:rsid w:val="0071624A"/>
    <w:rsid w:val="00716F0D"/>
    <w:rsid w:val="00721BF5"/>
    <w:rsid w:val="007414DE"/>
    <w:rsid w:val="007466EF"/>
    <w:rsid w:val="00747F47"/>
    <w:rsid w:val="00752978"/>
    <w:rsid w:val="007638A1"/>
    <w:rsid w:val="0076554C"/>
    <w:rsid w:val="007661AD"/>
    <w:rsid w:val="00784FCF"/>
    <w:rsid w:val="007918D2"/>
    <w:rsid w:val="00794FD5"/>
    <w:rsid w:val="00797420"/>
    <w:rsid w:val="007A03F5"/>
    <w:rsid w:val="007A1E05"/>
    <w:rsid w:val="007A360D"/>
    <w:rsid w:val="007A70B9"/>
    <w:rsid w:val="007A714B"/>
    <w:rsid w:val="007B1ACA"/>
    <w:rsid w:val="007D3AFE"/>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606B5"/>
    <w:rsid w:val="00864330"/>
    <w:rsid w:val="0087616B"/>
    <w:rsid w:val="00877373"/>
    <w:rsid w:val="00880BC2"/>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3BA1"/>
    <w:rsid w:val="009709B1"/>
    <w:rsid w:val="00976273"/>
    <w:rsid w:val="009836F5"/>
    <w:rsid w:val="00985408"/>
    <w:rsid w:val="00990377"/>
    <w:rsid w:val="00991CB8"/>
    <w:rsid w:val="00995399"/>
    <w:rsid w:val="009962FB"/>
    <w:rsid w:val="009A6D54"/>
    <w:rsid w:val="009B732A"/>
    <w:rsid w:val="009C2672"/>
    <w:rsid w:val="009D5F8D"/>
    <w:rsid w:val="009D652A"/>
    <w:rsid w:val="00A0452D"/>
    <w:rsid w:val="00A261FE"/>
    <w:rsid w:val="00A4453E"/>
    <w:rsid w:val="00A519D4"/>
    <w:rsid w:val="00A5601B"/>
    <w:rsid w:val="00A56DC5"/>
    <w:rsid w:val="00A676F3"/>
    <w:rsid w:val="00A67A2C"/>
    <w:rsid w:val="00A75D76"/>
    <w:rsid w:val="00A86FAD"/>
    <w:rsid w:val="00A910EE"/>
    <w:rsid w:val="00AA0514"/>
    <w:rsid w:val="00AA24E5"/>
    <w:rsid w:val="00AA3F17"/>
    <w:rsid w:val="00AB3C80"/>
    <w:rsid w:val="00AB7C58"/>
    <w:rsid w:val="00AC1970"/>
    <w:rsid w:val="00AC7704"/>
    <w:rsid w:val="00AE2A12"/>
    <w:rsid w:val="00AF292E"/>
    <w:rsid w:val="00AF72EC"/>
    <w:rsid w:val="00AF7F28"/>
    <w:rsid w:val="00B1006A"/>
    <w:rsid w:val="00B103C2"/>
    <w:rsid w:val="00B12AB7"/>
    <w:rsid w:val="00B20206"/>
    <w:rsid w:val="00B258D2"/>
    <w:rsid w:val="00B32067"/>
    <w:rsid w:val="00B50609"/>
    <w:rsid w:val="00B50F3B"/>
    <w:rsid w:val="00B5430E"/>
    <w:rsid w:val="00B5579A"/>
    <w:rsid w:val="00B57F50"/>
    <w:rsid w:val="00B652D8"/>
    <w:rsid w:val="00B65394"/>
    <w:rsid w:val="00B67F6D"/>
    <w:rsid w:val="00B75858"/>
    <w:rsid w:val="00B82995"/>
    <w:rsid w:val="00B93962"/>
    <w:rsid w:val="00BB29E9"/>
    <w:rsid w:val="00BB6AF0"/>
    <w:rsid w:val="00BC3F42"/>
    <w:rsid w:val="00BD15D0"/>
    <w:rsid w:val="00BD3752"/>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50"/>
    <w:rsid w:val="00C96D2D"/>
    <w:rsid w:val="00CB3044"/>
    <w:rsid w:val="00CF4C53"/>
    <w:rsid w:val="00CF5B84"/>
    <w:rsid w:val="00D107CD"/>
    <w:rsid w:val="00D17F36"/>
    <w:rsid w:val="00D236D8"/>
    <w:rsid w:val="00D24AAC"/>
    <w:rsid w:val="00D42AF7"/>
    <w:rsid w:val="00D54879"/>
    <w:rsid w:val="00D5747F"/>
    <w:rsid w:val="00D66774"/>
    <w:rsid w:val="00D7001D"/>
    <w:rsid w:val="00D740AA"/>
    <w:rsid w:val="00D82C54"/>
    <w:rsid w:val="00DA52B0"/>
    <w:rsid w:val="00DB028B"/>
    <w:rsid w:val="00DB589F"/>
    <w:rsid w:val="00DB60EA"/>
    <w:rsid w:val="00DD2D91"/>
    <w:rsid w:val="00DE609E"/>
    <w:rsid w:val="00DE6FE6"/>
    <w:rsid w:val="00DE7092"/>
    <w:rsid w:val="00DF2BD2"/>
    <w:rsid w:val="00DF53E8"/>
    <w:rsid w:val="00DF55C3"/>
    <w:rsid w:val="00E1727B"/>
    <w:rsid w:val="00E2290E"/>
    <w:rsid w:val="00E23E46"/>
    <w:rsid w:val="00E2639C"/>
    <w:rsid w:val="00E3166B"/>
    <w:rsid w:val="00E33DC3"/>
    <w:rsid w:val="00E44062"/>
    <w:rsid w:val="00E53C23"/>
    <w:rsid w:val="00E7361C"/>
    <w:rsid w:val="00E83C92"/>
    <w:rsid w:val="00E8478E"/>
    <w:rsid w:val="00E850FF"/>
    <w:rsid w:val="00E878CA"/>
    <w:rsid w:val="00E901DA"/>
    <w:rsid w:val="00E92426"/>
    <w:rsid w:val="00E948F1"/>
    <w:rsid w:val="00EA6552"/>
    <w:rsid w:val="00EB408C"/>
    <w:rsid w:val="00EE1D4F"/>
    <w:rsid w:val="00EE2B42"/>
    <w:rsid w:val="00EE6DE8"/>
    <w:rsid w:val="00EF65D1"/>
    <w:rsid w:val="00F0339D"/>
    <w:rsid w:val="00F1246F"/>
    <w:rsid w:val="00F12957"/>
    <w:rsid w:val="00F16EF0"/>
    <w:rsid w:val="00F3043F"/>
    <w:rsid w:val="00F40317"/>
    <w:rsid w:val="00F42E80"/>
    <w:rsid w:val="00F601F2"/>
    <w:rsid w:val="00F66722"/>
    <w:rsid w:val="00F6735B"/>
    <w:rsid w:val="00F81DE8"/>
    <w:rsid w:val="00F90429"/>
    <w:rsid w:val="00F96767"/>
    <w:rsid w:val="00FA7287"/>
    <w:rsid w:val="00FB5371"/>
    <w:rsid w:val="00FB55C4"/>
    <w:rsid w:val="00FD00FF"/>
    <w:rsid w:val="00FD7C07"/>
    <w:rsid w:val="00FD7CA4"/>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eus.sii.cl/dii_doc/carpeta-tributaria/html/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fagasta@codemconsultores.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04F19-E121-49AF-BD1D-481903F3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6873</Words>
  <Characters>37804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3</cp:revision>
  <cp:lastPrinted>2020-01-17T17:49:00Z</cp:lastPrinted>
  <dcterms:created xsi:type="dcterms:W3CDTF">2020-01-28T13:01:00Z</dcterms:created>
  <dcterms:modified xsi:type="dcterms:W3CDTF">2020-01-28T16:02:00Z</dcterms:modified>
</cp:coreProperties>
</file>