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E5A" w:rsidRDefault="008F2543">
      <w:pPr>
        <w:spacing w:line="360" w:lineRule="auto"/>
        <w:jc w:val="both"/>
        <w:rPr>
          <w:rFonts w:ascii="gobCL" w:eastAsia="gobCL" w:hAnsi="gobCL" w:cs="gobCL"/>
          <w:b/>
        </w:rPr>
      </w:pPr>
      <w:r>
        <w:rPr>
          <w:rFonts w:ascii="gobCL" w:eastAsia="gobCL" w:hAnsi="gobCL" w:cs="gobCL"/>
          <w:b/>
        </w:rPr>
        <w:tab/>
      </w:r>
    </w:p>
    <w:p w:rsidR="00D97E5A" w:rsidRDefault="00D97E5A">
      <w:pPr>
        <w:spacing w:line="360" w:lineRule="auto"/>
        <w:jc w:val="both"/>
        <w:rPr>
          <w:rFonts w:ascii="gobCL" w:eastAsia="gobCL" w:hAnsi="gobCL" w:cs="gobCL"/>
          <w:b/>
        </w:rPr>
      </w:pPr>
    </w:p>
    <w:p w:rsidR="00D97E5A" w:rsidRDefault="008F2543">
      <w:pPr>
        <w:spacing w:line="360" w:lineRule="auto"/>
        <w:jc w:val="both"/>
        <w:rPr>
          <w:rFonts w:ascii="Arial" w:eastAsia="Arial" w:hAnsi="Arial" w:cs="Arial"/>
          <w:b/>
        </w:rPr>
      </w:pPr>
      <w:r>
        <w:rPr>
          <w:noProof/>
        </w:rPr>
        <w:drawing>
          <wp:anchor distT="0" distB="0" distL="114300" distR="114300" simplePos="0" relativeHeight="251658240" behindDoc="0" locked="0" layoutInCell="1" hidden="0" allowOverlap="1">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13"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8"/>
                    <a:srcRect/>
                    <a:stretch>
                      <a:fillRect/>
                    </a:stretch>
                  </pic:blipFill>
                  <pic:spPr>
                    <a:xfrm>
                      <a:off x="0" y="0"/>
                      <a:ext cx="2303145" cy="1295400"/>
                    </a:xfrm>
                    <a:prstGeom prst="rect">
                      <a:avLst/>
                    </a:prstGeom>
                    <a:ln/>
                  </pic:spPr>
                </pic:pic>
              </a:graphicData>
            </a:graphic>
          </wp:anchor>
        </w:drawing>
      </w:r>
    </w:p>
    <w:p w:rsidR="00D97E5A" w:rsidRDefault="00D97E5A">
      <w:pPr>
        <w:spacing w:line="360" w:lineRule="auto"/>
        <w:jc w:val="both"/>
        <w:rPr>
          <w:rFonts w:ascii="Arial" w:eastAsia="Arial" w:hAnsi="Arial" w:cs="Arial"/>
          <w:b/>
        </w:rPr>
      </w:pPr>
    </w:p>
    <w:p w:rsidR="00D97E5A" w:rsidRDefault="00D97E5A">
      <w:pPr>
        <w:spacing w:line="360" w:lineRule="auto"/>
        <w:jc w:val="both"/>
        <w:rPr>
          <w:rFonts w:ascii="Arial" w:eastAsia="Arial" w:hAnsi="Arial" w:cs="Arial"/>
          <w:b/>
        </w:rPr>
      </w:pPr>
    </w:p>
    <w:p w:rsidR="00D97E5A" w:rsidRDefault="00D97E5A">
      <w:pPr>
        <w:spacing w:line="360" w:lineRule="auto"/>
        <w:jc w:val="both"/>
        <w:rPr>
          <w:rFonts w:ascii="Arial" w:eastAsia="Arial" w:hAnsi="Arial" w:cs="Arial"/>
          <w:b/>
        </w:rPr>
      </w:pPr>
    </w:p>
    <w:p w:rsidR="00D97E5A" w:rsidRDefault="00D97E5A">
      <w:pPr>
        <w:spacing w:line="360" w:lineRule="auto"/>
        <w:jc w:val="both"/>
        <w:rPr>
          <w:rFonts w:ascii="Arial" w:eastAsia="Arial" w:hAnsi="Arial" w:cs="Arial"/>
          <w:b/>
        </w:rPr>
      </w:pPr>
    </w:p>
    <w:p w:rsidR="00D97E5A" w:rsidRDefault="008F2543">
      <w:pPr>
        <w:spacing w:line="360" w:lineRule="auto"/>
        <w:jc w:val="center"/>
        <w:rPr>
          <w:rFonts w:ascii="Arial" w:eastAsia="Arial" w:hAnsi="Arial" w:cs="Arial"/>
        </w:rPr>
      </w:pPr>
      <w:r>
        <w:rPr>
          <w:rFonts w:ascii="Arial" w:eastAsia="Arial" w:hAnsi="Arial" w:cs="Arial"/>
          <w:b/>
        </w:rPr>
        <w:t>ANEXOS DE BASES DE CONVOCATORIA</w:t>
      </w:r>
    </w:p>
    <w:p w:rsidR="00D97E5A" w:rsidRDefault="00D97E5A">
      <w:pPr>
        <w:spacing w:line="360" w:lineRule="auto"/>
        <w:jc w:val="both"/>
        <w:rPr>
          <w:rFonts w:ascii="Arial" w:eastAsia="Arial" w:hAnsi="Arial" w:cs="Arial"/>
        </w:rPr>
      </w:pPr>
    </w:p>
    <w:p w:rsidR="00D97E5A" w:rsidRDefault="008F2543">
      <w:pPr>
        <w:spacing w:line="360" w:lineRule="auto"/>
        <w:jc w:val="center"/>
        <w:rPr>
          <w:rFonts w:ascii="Arial" w:eastAsia="Arial" w:hAnsi="Arial" w:cs="Arial"/>
          <w:b/>
        </w:rPr>
      </w:pPr>
      <w:r>
        <w:rPr>
          <w:rFonts w:ascii="Arial" w:eastAsia="Arial" w:hAnsi="Arial" w:cs="Arial"/>
          <w:b/>
        </w:rPr>
        <w:t>PROGRAMA ESPECIAL</w:t>
      </w:r>
    </w:p>
    <w:p w:rsidR="00D97E5A" w:rsidRDefault="008F2543">
      <w:pPr>
        <w:spacing w:line="360" w:lineRule="auto"/>
        <w:jc w:val="center"/>
        <w:rPr>
          <w:rFonts w:ascii="Arial" w:eastAsia="Arial" w:hAnsi="Arial" w:cs="Arial"/>
          <w:b/>
        </w:rPr>
      </w:pPr>
      <w:r>
        <w:rPr>
          <w:rFonts w:ascii="Arial" w:eastAsia="Arial" w:hAnsi="Arial" w:cs="Arial"/>
          <w:b/>
        </w:rPr>
        <w:t>KIT DE SANITIZACIÓN PARA LAS FERIAS LIBRES</w:t>
      </w:r>
    </w:p>
    <w:p w:rsidR="00D97E5A" w:rsidRDefault="00D97E5A">
      <w:pPr>
        <w:spacing w:line="360" w:lineRule="auto"/>
        <w:jc w:val="both"/>
        <w:rPr>
          <w:rFonts w:ascii="Arial" w:eastAsia="Arial" w:hAnsi="Arial" w:cs="Arial"/>
          <w:b/>
        </w:rPr>
      </w:pPr>
    </w:p>
    <w:p w:rsidR="00D97E5A" w:rsidRDefault="00D97E5A">
      <w:pPr>
        <w:spacing w:line="360" w:lineRule="auto"/>
        <w:jc w:val="both"/>
        <w:rPr>
          <w:rFonts w:ascii="Arial" w:eastAsia="Arial" w:hAnsi="Arial" w:cs="Arial"/>
          <w:b/>
        </w:rPr>
      </w:pPr>
    </w:p>
    <w:p w:rsidR="00D97E5A" w:rsidRDefault="00D97E5A">
      <w:pPr>
        <w:spacing w:line="360" w:lineRule="auto"/>
        <w:jc w:val="both"/>
        <w:rPr>
          <w:rFonts w:ascii="Arial" w:eastAsia="Arial" w:hAnsi="Arial" w:cs="Arial"/>
          <w:b/>
        </w:rPr>
      </w:pPr>
    </w:p>
    <w:p w:rsidR="00D97E5A" w:rsidRDefault="00D97E5A">
      <w:pPr>
        <w:spacing w:line="360" w:lineRule="auto"/>
        <w:jc w:val="both"/>
        <w:rPr>
          <w:rFonts w:ascii="Arial" w:eastAsia="Arial" w:hAnsi="Arial" w:cs="Arial"/>
          <w:b/>
        </w:rPr>
      </w:pPr>
      <w:bookmarkStart w:id="0" w:name="_heading=h.gjdgxs" w:colFirst="0" w:colLast="0"/>
      <w:bookmarkEnd w:id="0"/>
    </w:p>
    <w:p w:rsidR="00D97E5A" w:rsidRDefault="00D97E5A">
      <w:pPr>
        <w:spacing w:line="360" w:lineRule="auto"/>
        <w:jc w:val="both"/>
        <w:rPr>
          <w:rFonts w:ascii="Arial" w:eastAsia="Arial" w:hAnsi="Arial" w:cs="Arial"/>
          <w:b/>
        </w:rPr>
      </w:pPr>
    </w:p>
    <w:p w:rsidR="00D97E5A" w:rsidRDefault="00D97E5A">
      <w:pPr>
        <w:spacing w:line="360" w:lineRule="auto"/>
        <w:jc w:val="both"/>
        <w:rPr>
          <w:rFonts w:ascii="Arial" w:eastAsia="Arial" w:hAnsi="Arial" w:cs="Arial"/>
          <w:b/>
        </w:rPr>
      </w:pPr>
    </w:p>
    <w:p w:rsidR="00D97E5A" w:rsidRDefault="00D97E5A">
      <w:pPr>
        <w:spacing w:line="360" w:lineRule="auto"/>
        <w:jc w:val="both"/>
        <w:rPr>
          <w:rFonts w:ascii="Arial" w:eastAsia="Arial" w:hAnsi="Arial" w:cs="Arial"/>
          <w:b/>
        </w:rPr>
      </w:pPr>
    </w:p>
    <w:p w:rsidR="00D97E5A" w:rsidRDefault="008F2543">
      <w:pPr>
        <w:spacing w:line="360" w:lineRule="auto"/>
        <w:jc w:val="center"/>
        <w:rPr>
          <w:rFonts w:ascii="Arial" w:eastAsia="Arial" w:hAnsi="Arial" w:cs="Arial"/>
          <w:b/>
        </w:rPr>
      </w:pPr>
      <w:r>
        <w:rPr>
          <w:rFonts w:ascii="Arial" w:eastAsia="Arial" w:hAnsi="Arial" w:cs="Arial"/>
          <w:b/>
        </w:rPr>
        <w:t>2020</w:t>
      </w:r>
    </w:p>
    <w:p w:rsidR="00D97E5A" w:rsidRDefault="00D97E5A">
      <w:pPr>
        <w:spacing w:line="360" w:lineRule="auto"/>
        <w:jc w:val="both"/>
        <w:rPr>
          <w:rFonts w:ascii="Arial" w:eastAsia="Arial" w:hAnsi="Arial" w:cs="Arial"/>
        </w:rPr>
      </w:pPr>
    </w:p>
    <w:p w:rsidR="00D97E5A" w:rsidRDefault="008F2543">
      <w:pPr>
        <w:spacing w:line="360" w:lineRule="auto"/>
        <w:jc w:val="both"/>
        <w:rPr>
          <w:rFonts w:ascii="gobCL" w:eastAsia="gobCL" w:hAnsi="gobCL" w:cs="gobCL"/>
          <w:b/>
        </w:rPr>
      </w:pPr>
      <w:r>
        <w:br w:type="page"/>
      </w:r>
    </w:p>
    <w:p w:rsidR="00D97E5A" w:rsidRDefault="008F2543">
      <w:pPr>
        <w:pStyle w:val="Ttulo1"/>
        <w:spacing w:before="0" w:line="360" w:lineRule="auto"/>
        <w:jc w:val="center"/>
        <w:rPr>
          <w:rFonts w:ascii="gobCL" w:eastAsia="gobCL" w:hAnsi="gobCL" w:cs="gobCL"/>
          <w:color w:val="000000"/>
          <w:sz w:val="22"/>
          <w:szCs w:val="22"/>
        </w:rPr>
      </w:pPr>
      <w:bookmarkStart w:id="1" w:name="_heading=h.tyjcwt" w:colFirst="0" w:colLast="0"/>
      <w:bookmarkEnd w:id="1"/>
      <w:r>
        <w:rPr>
          <w:rFonts w:ascii="gobCL" w:eastAsia="gobCL" w:hAnsi="gobCL" w:cs="gobCL"/>
          <w:color w:val="000000"/>
          <w:sz w:val="22"/>
          <w:szCs w:val="22"/>
        </w:rPr>
        <w:lastRenderedPageBreak/>
        <w:t>ANEXO N° 1 MEDIOS DE VERIFICACIÓN</w:t>
      </w:r>
    </w:p>
    <w:p w:rsidR="00D97E5A" w:rsidRDefault="008F2543">
      <w:pPr>
        <w:spacing w:line="240" w:lineRule="auto"/>
        <w:jc w:val="both"/>
        <w:rPr>
          <w:rFonts w:ascii="gobCL" w:eastAsia="gobCL" w:hAnsi="gobCL" w:cs="gobCL"/>
          <w:sz w:val="18"/>
          <w:szCs w:val="18"/>
        </w:rPr>
      </w:pPr>
      <w:r>
        <w:rPr>
          <w:rFonts w:ascii="gobCL" w:eastAsia="gobCL" w:hAnsi="gobCL" w:cs="gobCL"/>
          <w:sz w:val="18"/>
          <w:szCs w:val="18"/>
        </w:rPr>
        <w:t xml:space="preserve">Nota: Los requisitos y documentos comprendidos en este Anexo serán revisados por </w:t>
      </w:r>
      <w:proofErr w:type="spellStart"/>
      <w:r>
        <w:rPr>
          <w:rFonts w:ascii="gobCL" w:eastAsia="gobCL" w:hAnsi="gobCL" w:cs="gobCL"/>
          <w:sz w:val="18"/>
          <w:szCs w:val="18"/>
        </w:rPr>
        <w:t>Sercotec</w:t>
      </w:r>
      <w:proofErr w:type="spellEnd"/>
      <w:r>
        <w:rPr>
          <w:rFonts w:ascii="gobCL" w:eastAsia="gobCL" w:hAnsi="gobCL" w:cs="gobCL"/>
          <w:sz w:val="18"/>
          <w:szCs w:val="18"/>
        </w:rPr>
        <w:t xml:space="preserve"> a fin de verificar el cumplimiento del punto 1.4 “Requisitos para postular”.</w:t>
      </w:r>
    </w:p>
    <w:tbl>
      <w:tblPr>
        <w:tblStyle w:val="affff3"/>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940"/>
      </w:tblGrid>
      <w:tr w:rsidR="00D97E5A">
        <w:tc>
          <w:tcPr>
            <w:tcW w:w="5949" w:type="dxa"/>
            <w:vAlign w:val="center"/>
          </w:tcPr>
          <w:p w:rsidR="00D97E5A" w:rsidRDefault="008F2543">
            <w:pPr>
              <w:jc w:val="both"/>
              <w:rPr>
                <w:rFonts w:ascii="gobCL" w:eastAsia="gobCL" w:hAnsi="gobCL" w:cs="gobCL"/>
                <w:b/>
                <w:sz w:val="20"/>
                <w:szCs w:val="20"/>
              </w:rPr>
            </w:pPr>
            <w:r>
              <w:rPr>
                <w:rFonts w:ascii="gobCL" w:eastAsia="gobCL" w:hAnsi="gobCL" w:cs="gobCL"/>
                <w:b/>
                <w:sz w:val="20"/>
                <w:szCs w:val="20"/>
              </w:rPr>
              <w:t>Requisito</w:t>
            </w:r>
          </w:p>
        </w:tc>
        <w:tc>
          <w:tcPr>
            <w:tcW w:w="3940" w:type="dxa"/>
            <w:vAlign w:val="center"/>
          </w:tcPr>
          <w:p w:rsidR="00D97E5A" w:rsidRDefault="008F2543">
            <w:pPr>
              <w:jc w:val="both"/>
              <w:rPr>
                <w:rFonts w:ascii="gobCL" w:eastAsia="gobCL" w:hAnsi="gobCL" w:cs="gobCL"/>
                <w:b/>
                <w:sz w:val="20"/>
                <w:szCs w:val="20"/>
              </w:rPr>
            </w:pPr>
            <w:r>
              <w:rPr>
                <w:rFonts w:ascii="gobCL" w:eastAsia="gobCL" w:hAnsi="gobCL" w:cs="gobCL"/>
                <w:b/>
                <w:sz w:val="20"/>
                <w:szCs w:val="20"/>
              </w:rPr>
              <w:t>Documento que acredita el cumplimiento</w:t>
            </w:r>
          </w:p>
        </w:tc>
      </w:tr>
      <w:tr w:rsidR="00D97E5A">
        <w:tc>
          <w:tcPr>
            <w:tcW w:w="5949" w:type="dxa"/>
            <w:vAlign w:val="center"/>
          </w:tcPr>
          <w:p w:rsidR="00D97E5A" w:rsidRDefault="008F2543">
            <w:pPr>
              <w:numPr>
                <w:ilvl w:val="0"/>
                <w:numId w:val="1"/>
              </w:numPr>
              <w:pBdr>
                <w:top w:val="nil"/>
                <w:left w:val="nil"/>
                <w:bottom w:val="nil"/>
                <w:right w:val="nil"/>
                <w:between w:val="nil"/>
              </w:pBdr>
              <w:jc w:val="both"/>
              <w:rPr>
                <w:rFonts w:ascii="gobCL" w:eastAsia="gobCL" w:hAnsi="gobCL" w:cs="gobCL"/>
                <w:color w:val="000000"/>
                <w:sz w:val="20"/>
                <w:szCs w:val="20"/>
              </w:rPr>
            </w:pPr>
            <w:r>
              <w:rPr>
                <w:rFonts w:ascii="gobCL" w:eastAsia="gobCL" w:hAnsi="gobCL" w:cs="gobCL"/>
                <w:color w:val="000000"/>
                <w:sz w:val="20"/>
                <w:szCs w:val="20"/>
              </w:rPr>
              <w:t>La postulación debe realizarse mediante una sola organización, concurriendo al acuerdo en la postulación el número de organizaciones que compongan al menos el 51% de los puestos totales de la feria. Para ferias de menos de 10 puestos se requerirá que concurran al acuerdo el 100% de ellos.</w:t>
            </w:r>
          </w:p>
          <w:p w:rsidR="00D97E5A" w:rsidRDefault="00D97E5A">
            <w:pPr>
              <w:pBdr>
                <w:top w:val="nil"/>
                <w:left w:val="nil"/>
                <w:bottom w:val="nil"/>
                <w:right w:val="nil"/>
                <w:between w:val="nil"/>
              </w:pBdr>
              <w:ind w:left="360" w:hanging="720"/>
              <w:jc w:val="both"/>
              <w:rPr>
                <w:rFonts w:ascii="gobCL" w:eastAsia="gobCL" w:hAnsi="gobCL" w:cs="gobCL"/>
                <w:color w:val="000000"/>
                <w:sz w:val="20"/>
                <w:szCs w:val="20"/>
              </w:rPr>
            </w:pPr>
          </w:p>
          <w:p w:rsidR="00D97E5A" w:rsidRDefault="008F2543">
            <w:pPr>
              <w:numPr>
                <w:ilvl w:val="1"/>
                <w:numId w:val="1"/>
              </w:numPr>
              <w:pBdr>
                <w:top w:val="nil"/>
                <w:left w:val="nil"/>
                <w:bottom w:val="nil"/>
                <w:right w:val="nil"/>
                <w:between w:val="nil"/>
              </w:pBdr>
              <w:spacing w:after="200" w:line="276" w:lineRule="auto"/>
            </w:pPr>
            <w:r>
              <w:rPr>
                <w:color w:val="000000"/>
              </w:rPr>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2A,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rsidR="00D97E5A" w:rsidRDefault="00D97E5A">
            <w:pPr>
              <w:pBdr>
                <w:top w:val="nil"/>
                <w:left w:val="nil"/>
                <w:bottom w:val="nil"/>
                <w:right w:val="nil"/>
                <w:between w:val="nil"/>
              </w:pBdr>
            </w:pPr>
          </w:p>
          <w:p w:rsidR="00D97E5A" w:rsidRDefault="008F2543">
            <w:pPr>
              <w:numPr>
                <w:ilvl w:val="1"/>
                <w:numId w:val="1"/>
              </w:numPr>
              <w:pBdr>
                <w:top w:val="nil"/>
                <w:left w:val="nil"/>
                <w:bottom w:val="nil"/>
                <w:right w:val="nil"/>
                <w:between w:val="nil"/>
              </w:pBdr>
              <w:spacing w:after="200" w:line="276" w:lineRule="auto"/>
            </w:pPr>
            <w:r>
              <w:rPr>
                <w:color w:val="000000"/>
              </w:rPr>
              <w:t>En caso que la Feria Libre tenga una sola organización debe declarar que dicha organización es la única existente al interior de la Feria y que ella actuará como representante en la postulación. Dicha designación deberá constar en documento disponible en el Anexo 2B, cuya copia digitalizada podrá adjuntarse al momento de la postulación, no obstante, el documento el original deberá entregarse antes de la formalización, en el caso de resultar seleccionada.</w:t>
            </w:r>
          </w:p>
          <w:p w:rsidR="00D97E5A" w:rsidRDefault="008F2543">
            <w:pPr>
              <w:pBdr>
                <w:top w:val="nil"/>
                <w:left w:val="nil"/>
                <w:bottom w:val="nil"/>
                <w:right w:val="nil"/>
                <w:between w:val="nil"/>
              </w:pBdr>
              <w:jc w:val="both"/>
              <w:rPr>
                <w:rFonts w:ascii="gobCL" w:eastAsia="gobCL" w:hAnsi="gobCL" w:cs="gobCL"/>
                <w:color w:val="000000"/>
                <w:sz w:val="20"/>
                <w:szCs w:val="20"/>
              </w:rPr>
            </w:pPr>
            <w:r>
              <w:rPr>
                <w:rFonts w:ascii="gobCL" w:eastAsia="gobCL" w:hAnsi="gobCL" w:cs="gobCL"/>
                <w:color w:val="000000"/>
                <w:sz w:val="20"/>
                <w:szCs w:val="20"/>
              </w:rPr>
              <w:t>Las condiciones a.1 y a.2 podrán ser corroborada/s por la</w:t>
            </w:r>
            <w:r>
              <w:rPr>
                <w:rFonts w:ascii="gobCL" w:eastAsia="gobCL" w:hAnsi="gobCL" w:cs="gobCL"/>
                <w:sz w:val="20"/>
                <w:szCs w:val="20"/>
              </w:rPr>
              <w:t xml:space="preserve"> </w:t>
            </w:r>
            <w:r>
              <w:rPr>
                <w:rFonts w:ascii="gobCL" w:eastAsia="gobCL" w:hAnsi="gobCL" w:cs="gobCL"/>
                <w:color w:val="000000"/>
                <w:sz w:val="20"/>
                <w:szCs w:val="20"/>
              </w:rPr>
              <w:t>Dirección Regional de SERCOTEC.</w:t>
            </w:r>
          </w:p>
        </w:tc>
        <w:tc>
          <w:tcPr>
            <w:tcW w:w="3940" w:type="dxa"/>
            <w:vAlign w:val="center"/>
          </w:tcPr>
          <w:p w:rsidR="00D97E5A" w:rsidRDefault="008F2543">
            <w:r>
              <w:t xml:space="preserve">a.1. Declaración Jurada Simple, individualizada en el Anexo N° 2A de las presente bases. </w:t>
            </w:r>
          </w:p>
          <w:p w:rsidR="00D97E5A" w:rsidRDefault="00D97E5A"/>
          <w:p w:rsidR="00D97E5A" w:rsidRDefault="00D97E5A"/>
          <w:p w:rsidR="006240B0" w:rsidRDefault="006240B0"/>
          <w:p w:rsidR="006240B0" w:rsidRDefault="006240B0"/>
          <w:p w:rsidR="006240B0" w:rsidRDefault="006240B0"/>
          <w:p w:rsidR="006240B0" w:rsidRDefault="006240B0"/>
          <w:p w:rsidR="006240B0" w:rsidRDefault="006240B0"/>
          <w:p w:rsidR="006240B0" w:rsidRDefault="006240B0"/>
          <w:p w:rsidR="006240B0" w:rsidRDefault="006240B0"/>
          <w:p w:rsidR="00D97E5A" w:rsidRDefault="00D97E5A"/>
          <w:p w:rsidR="00D97E5A" w:rsidRDefault="00D97E5A"/>
          <w:p w:rsidR="00D97E5A" w:rsidRDefault="008F2543">
            <w:pPr>
              <w:rPr>
                <w:shd w:val="clear" w:color="auto" w:fill="FF9900"/>
              </w:rPr>
            </w:pPr>
            <w:r>
              <w:t>a.2. Declaración Jurada Simple, individualizada en el Anexo N° 2B de las presentes bases.</w:t>
            </w:r>
          </w:p>
        </w:tc>
      </w:tr>
      <w:tr w:rsidR="00D97E5A">
        <w:tc>
          <w:tcPr>
            <w:tcW w:w="5949" w:type="dxa"/>
            <w:vAlign w:val="center"/>
          </w:tcPr>
          <w:p w:rsidR="00D97E5A" w:rsidRDefault="008F2543">
            <w:pPr>
              <w:numPr>
                <w:ilvl w:val="0"/>
                <w:numId w:val="1"/>
              </w:numPr>
              <w:pBdr>
                <w:top w:val="nil"/>
                <w:left w:val="nil"/>
                <w:bottom w:val="nil"/>
                <w:right w:val="nil"/>
                <w:between w:val="nil"/>
              </w:pBdr>
              <w:jc w:val="both"/>
              <w:rPr>
                <w:rFonts w:ascii="gobCL" w:eastAsia="gobCL" w:hAnsi="gobCL" w:cs="gobCL"/>
                <w:color w:val="000000"/>
                <w:sz w:val="20"/>
                <w:szCs w:val="20"/>
              </w:rPr>
            </w:pPr>
            <w:r>
              <w:rPr>
                <w:rFonts w:ascii="gobCL" w:eastAsia="gobCL" w:hAnsi="gobCL" w:cs="gobCL"/>
                <w:color w:val="000000"/>
                <w:sz w:val="20"/>
                <w:szCs w:val="20"/>
              </w:rPr>
              <w:t>La Organización representante debe contar con RUT ante el Servicio de Impuestos Internos.</w:t>
            </w:r>
            <w:r>
              <w:rPr>
                <w:color w:val="000000"/>
              </w:rPr>
              <w:t xml:space="preserve"> </w:t>
            </w:r>
            <w:r>
              <w:rPr>
                <w:rFonts w:ascii="gobCL" w:eastAsia="gobCL" w:hAnsi="gobCL" w:cs="gobCL"/>
                <w:color w:val="000000"/>
                <w:sz w:val="20"/>
                <w:szCs w:val="20"/>
              </w:rPr>
              <w:t>(Pudiendo tener o no inicio de actividades).</w:t>
            </w:r>
          </w:p>
        </w:tc>
        <w:tc>
          <w:tcPr>
            <w:tcW w:w="3940" w:type="dxa"/>
            <w:vAlign w:val="center"/>
          </w:tcPr>
          <w:p w:rsidR="00D97E5A" w:rsidRDefault="008F2543">
            <w:pPr>
              <w:jc w:val="both"/>
              <w:rPr>
                <w:rFonts w:ascii="gobCL" w:eastAsia="gobCL" w:hAnsi="gobCL" w:cs="gobCL"/>
                <w:sz w:val="20"/>
                <w:szCs w:val="20"/>
              </w:rPr>
            </w:pPr>
            <w:r>
              <w:rPr>
                <w:rFonts w:ascii="gobCL" w:eastAsia="gobCL" w:hAnsi="gobCL" w:cs="gobCL"/>
                <w:sz w:val="20"/>
                <w:szCs w:val="20"/>
              </w:rPr>
              <w:t xml:space="preserve">Consulta situación tributaria de terceros en portal WEB de SII, realizada y verificada por </w:t>
            </w:r>
            <w:proofErr w:type="spellStart"/>
            <w:r>
              <w:rPr>
                <w:rFonts w:ascii="gobCL" w:eastAsia="gobCL" w:hAnsi="gobCL" w:cs="gobCL"/>
                <w:sz w:val="20"/>
                <w:szCs w:val="20"/>
              </w:rPr>
              <w:t>Sercotec</w:t>
            </w:r>
            <w:proofErr w:type="spellEnd"/>
            <w:r>
              <w:rPr>
                <w:rFonts w:ascii="gobCL" w:eastAsia="gobCL" w:hAnsi="gobCL" w:cs="gobCL"/>
                <w:sz w:val="20"/>
                <w:szCs w:val="20"/>
              </w:rPr>
              <w:t>.</w:t>
            </w:r>
          </w:p>
        </w:tc>
      </w:tr>
      <w:tr w:rsidR="00D97E5A">
        <w:trPr>
          <w:trHeight w:val="900"/>
        </w:trPr>
        <w:tc>
          <w:tcPr>
            <w:tcW w:w="5949" w:type="dxa"/>
            <w:vAlign w:val="center"/>
          </w:tcPr>
          <w:p w:rsidR="00D97E5A" w:rsidRDefault="008F2543">
            <w:pPr>
              <w:numPr>
                <w:ilvl w:val="0"/>
                <w:numId w:val="1"/>
              </w:numPr>
              <w:pBdr>
                <w:top w:val="nil"/>
                <w:left w:val="nil"/>
                <w:bottom w:val="nil"/>
                <w:right w:val="nil"/>
                <w:between w:val="nil"/>
              </w:pBdr>
              <w:jc w:val="both"/>
              <w:rPr>
                <w:rFonts w:ascii="gobCL" w:eastAsia="gobCL" w:hAnsi="gobCL" w:cs="gobCL"/>
                <w:color w:val="000000"/>
                <w:sz w:val="20"/>
                <w:szCs w:val="20"/>
              </w:rPr>
            </w:pPr>
            <w:r>
              <w:rPr>
                <w:rFonts w:ascii="gobCL" w:eastAsia="gobCL" w:hAnsi="gobCL" w:cs="gobCL"/>
                <w:color w:val="000000"/>
                <w:sz w:val="20"/>
                <w:szCs w:val="20"/>
              </w:rPr>
              <w:t>Adjuntar listado de los feriantes que participarán del proyecto, el que deberá incluir al menos nombres, apellidos y RUT.</w:t>
            </w:r>
          </w:p>
        </w:tc>
        <w:tc>
          <w:tcPr>
            <w:tcW w:w="3940" w:type="dxa"/>
            <w:vAlign w:val="center"/>
          </w:tcPr>
          <w:p w:rsidR="00D97E5A" w:rsidRDefault="008F2543">
            <w:pPr>
              <w:jc w:val="both"/>
              <w:rPr>
                <w:rFonts w:ascii="gobCL" w:eastAsia="gobCL" w:hAnsi="gobCL" w:cs="gobCL"/>
                <w:sz w:val="20"/>
                <w:szCs w:val="20"/>
              </w:rPr>
            </w:pPr>
            <w:r>
              <w:rPr>
                <w:rFonts w:ascii="gobCL" w:eastAsia="gobCL" w:hAnsi="gobCL" w:cs="gobCL"/>
                <w:sz w:val="20"/>
                <w:szCs w:val="20"/>
              </w:rPr>
              <w:t xml:space="preserve">Anexo N° 3: Listado de Feriantes que componen la Feria. </w:t>
            </w:r>
          </w:p>
          <w:p w:rsidR="00D97E5A" w:rsidRDefault="00D97E5A">
            <w:pPr>
              <w:jc w:val="both"/>
              <w:rPr>
                <w:rFonts w:ascii="gobCL" w:eastAsia="gobCL" w:hAnsi="gobCL" w:cs="gobCL"/>
                <w:sz w:val="20"/>
                <w:szCs w:val="20"/>
              </w:rPr>
            </w:pPr>
          </w:p>
        </w:tc>
      </w:tr>
      <w:tr w:rsidR="00D97E5A">
        <w:trPr>
          <w:trHeight w:val="680"/>
        </w:trPr>
        <w:tc>
          <w:tcPr>
            <w:tcW w:w="5949" w:type="dxa"/>
            <w:vAlign w:val="center"/>
          </w:tcPr>
          <w:p w:rsidR="00D97E5A" w:rsidRDefault="008F2543">
            <w:pPr>
              <w:numPr>
                <w:ilvl w:val="0"/>
                <w:numId w:val="1"/>
              </w:numPr>
              <w:pBdr>
                <w:top w:val="nil"/>
                <w:left w:val="nil"/>
                <w:bottom w:val="nil"/>
                <w:right w:val="nil"/>
                <w:between w:val="nil"/>
              </w:pBdr>
              <w:jc w:val="both"/>
              <w:rPr>
                <w:rFonts w:ascii="gobCL" w:eastAsia="gobCL" w:hAnsi="gobCL" w:cs="gobCL"/>
                <w:color w:val="000000"/>
                <w:sz w:val="20"/>
                <w:szCs w:val="20"/>
              </w:rPr>
            </w:pPr>
            <w:r>
              <w:rPr>
                <w:rFonts w:ascii="gobCL" w:eastAsia="gobCL" w:hAnsi="gobCL" w:cs="gobCL"/>
                <w:color w:val="000000"/>
                <w:sz w:val="20"/>
                <w:szCs w:val="20"/>
              </w:rPr>
              <w:t xml:space="preserve">Acreditar permiso de funcionamiento o postura y cumplimiento de la ordenanza, decreto municipal u otro </w:t>
            </w:r>
            <w:r>
              <w:rPr>
                <w:rFonts w:ascii="gobCL" w:eastAsia="gobCL" w:hAnsi="gobCL" w:cs="gobCL"/>
                <w:color w:val="000000"/>
                <w:sz w:val="20"/>
                <w:szCs w:val="20"/>
              </w:rPr>
              <w:lastRenderedPageBreak/>
              <w:t>instrumento que determina deberes y derechos del funcionamiento de las Ferias en la comuna respectiva.</w:t>
            </w:r>
          </w:p>
        </w:tc>
        <w:tc>
          <w:tcPr>
            <w:tcW w:w="3940" w:type="dxa"/>
            <w:vAlign w:val="center"/>
          </w:tcPr>
          <w:p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lastRenderedPageBreak/>
              <w:t xml:space="preserve">Carta, certificado o documento afín emitido por el Municipio respectivo, timbrado y firmado por un representante </w:t>
            </w:r>
            <w:r>
              <w:rPr>
                <w:rFonts w:ascii="gobCL" w:eastAsia="gobCL" w:hAnsi="gobCL" w:cs="gobCL"/>
                <w:sz w:val="20"/>
                <w:szCs w:val="20"/>
              </w:rPr>
              <w:lastRenderedPageBreak/>
              <w:t xml:space="preserve">válido del municipio (Jefe de Oficina de Parte, Encargado Fomento Productivo, Administrador Municipal, u otro autorizado), que acredite el cumplimiento solicitado.  </w:t>
            </w:r>
          </w:p>
          <w:p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Debido a la contingencia nacional por COVID-19 se permitirá también correo electrónico emitido por una autoridad competente de la Municipalidad certificando tal condición. </w:t>
            </w:r>
          </w:p>
        </w:tc>
      </w:tr>
      <w:tr w:rsidR="00D97E5A">
        <w:trPr>
          <w:trHeight w:val="680"/>
        </w:trPr>
        <w:tc>
          <w:tcPr>
            <w:tcW w:w="5949" w:type="dxa"/>
            <w:vAlign w:val="center"/>
          </w:tcPr>
          <w:p w:rsidR="00D97E5A" w:rsidRDefault="008F2543">
            <w:pPr>
              <w:widowControl w:val="0"/>
              <w:numPr>
                <w:ilvl w:val="0"/>
                <w:numId w:val="1"/>
              </w:numPr>
              <w:pBdr>
                <w:top w:val="nil"/>
                <w:left w:val="nil"/>
                <w:bottom w:val="nil"/>
                <w:right w:val="nil"/>
                <w:between w:val="nil"/>
              </w:pBdr>
              <w:spacing w:line="276" w:lineRule="auto"/>
              <w:jc w:val="both"/>
              <w:rPr>
                <w:rFonts w:ascii="gobCL" w:eastAsia="gobCL" w:hAnsi="gobCL" w:cs="gobCL"/>
                <w:color w:val="000000"/>
                <w:sz w:val="20"/>
                <w:szCs w:val="20"/>
              </w:rPr>
            </w:pPr>
            <w:r>
              <w:rPr>
                <w:color w:val="000000"/>
              </w:rPr>
              <w:lastRenderedPageBreak/>
              <w:t>Completar y enviar el formulario de postulación.</w:t>
            </w:r>
          </w:p>
        </w:tc>
        <w:tc>
          <w:tcPr>
            <w:tcW w:w="3940" w:type="dxa"/>
            <w:vAlign w:val="center"/>
          </w:tcPr>
          <w:p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Verificado por </w:t>
            </w:r>
            <w:proofErr w:type="spellStart"/>
            <w:r>
              <w:rPr>
                <w:rFonts w:ascii="gobCL" w:eastAsia="gobCL" w:hAnsi="gobCL" w:cs="gobCL"/>
                <w:sz w:val="20"/>
                <w:szCs w:val="20"/>
              </w:rPr>
              <w:t>Sercotec</w:t>
            </w:r>
            <w:proofErr w:type="spellEnd"/>
            <w:r>
              <w:rPr>
                <w:rFonts w:ascii="gobCL" w:eastAsia="gobCL" w:hAnsi="gobCL" w:cs="gobCL"/>
                <w:sz w:val="20"/>
                <w:szCs w:val="20"/>
              </w:rPr>
              <w:t xml:space="preserve"> en sus plataformas informáticas.</w:t>
            </w:r>
          </w:p>
        </w:tc>
      </w:tr>
    </w:tbl>
    <w:p w:rsidR="00D97E5A" w:rsidRDefault="008F2543">
      <w:pPr>
        <w:pStyle w:val="Ttulo1"/>
        <w:spacing w:before="0" w:line="360" w:lineRule="auto"/>
        <w:jc w:val="center"/>
        <w:rPr>
          <w:rFonts w:ascii="gobCL" w:eastAsia="gobCL" w:hAnsi="gobCL" w:cs="gobCL"/>
        </w:rPr>
      </w:pPr>
      <w:r>
        <w:br w:type="page"/>
      </w:r>
    </w:p>
    <w:p w:rsidR="00D97E5A" w:rsidRDefault="008F2543">
      <w:pPr>
        <w:spacing w:after="0" w:line="240" w:lineRule="auto"/>
        <w:jc w:val="both"/>
        <w:rPr>
          <w:rFonts w:ascii="gobCL" w:eastAsia="gobCL" w:hAnsi="gobCL" w:cs="gobCL"/>
        </w:rPr>
      </w:pPr>
      <w:bookmarkStart w:id="2" w:name="_heading=h.3dy6vkm" w:colFirst="0" w:colLast="0"/>
      <w:bookmarkEnd w:id="2"/>
      <w:r>
        <w:lastRenderedPageBreak/>
        <w:t xml:space="preserve"> </w:t>
      </w:r>
    </w:p>
    <w:p w:rsidR="00D97E5A" w:rsidRDefault="008F2543">
      <w:pPr>
        <w:pStyle w:val="Ttulo1"/>
        <w:spacing w:before="0" w:line="240" w:lineRule="auto"/>
        <w:jc w:val="center"/>
        <w:rPr>
          <w:rFonts w:ascii="gobCL" w:eastAsia="gobCL" w:hAnsi="gobCL" w:cs="gobCL"/>
          <w:color w:val="000000"/>
          <w:sz w:val="24"/>
          <w:szCs w:val="24"/>
        </w:rPr>
      </w:pPr>
      <w:bookmarkStart w:id="3" w:name="_heading=h.1ksv4uv" w:colFirst="0" w:colLast="0"/>
      <w:bookmarkEnd w:id="3"/>
      <w:r>
        <w:rPr>
          <w:rFonts w:ascii="gobCL" w:eastAsia="gobCL" w:hAnsi="gobCL" w:cs="gobCL"/>
          <w:color w:val="000000"/>
          <w:sz w:val="24"/>
          <w:szCs w:val="24"/>
        </w:rPr>
        <w:t>ANEXO N° 2.a DECLARACIÓN JURADA SIMPLE</w:t>
      </w:r>
    </w:p>
    <w:p w:rsidR="00D97E5A" w:rsidRDefault="008F2543">
      <w:pPr>
        <w:spacing w:after="0" w:line="240" w:lineRule="auto"/>
        <w:jc w:val="both"/>
        <w:rPr>
          <w:rFonts w:ascii="gobCL" w:eastAsia="gobCL" w:hAnsi="gobCL" w:cs="gobCL"/>
          <w:b/>
        </w:rPr>
      </w:pPr>
      <w:r>
        <w:rPr>
          <w:rFonts w:ascii="gobCL" w:eastAsia="gobCL" w:hAnsi="gobCL" w:cs="gobCL"/>
          <w:b/>
        </w:rPr>
        <w:t xml:space="preserve">(Para Ferias Libres con más de una organización y/o para organizaciones que cuenten con el 51% de puestos de la feria) </w:t>
      </w:r>
    </w:p>
    <w:p w:rsidR="00D97E5A" w:rsidRDefault="00D97E5A">
      <w:pPr>
        <w:spacing w:after="0" w:line="240" w:lineRule="auto"/>
        <w:jc w:val="both"/>
        <w:rPr>
          <w:rFonts w:ascii="gobCL" w:eastAsia="gobCL" w:hAnsi="gobCL" w:cs="gobCL"/>
        </w:rPr>
      </w:pPr>
    </w:p>
    <w:p w:rsidR="00D97E5A" w:rsidRDefault="00D97E5A">
      <w:pPr>
        <w:spacing w:after="0" w:line="240" w:lineRule="auto"/>
        <w:jc w:val="both"/>
        <w:rPr>
          <w:rFonts w:ascii="gobCL" w:eastAsia="gobCL" w:hAnsi="gobCL" w:cs="gobCL"/>
        </w:rPr>
      </w:pPr>
    </w:p>
    <w:p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de cada organización que compone la feria libre con nombre completo, cargo y Rut)</w:t>
      </w:r>
      <w:r>
        <w:rPr>
          <w:rFonts w:ascii="gobCL" w:eastAsia="gobCL" w:hAnsi="gobCL" w:cs="gobCL"/>
        </w:rPr>
        <w:t xml:space="preserve">: </w:t>
      </w:r>
    </w:p>
    <w:p w:rsidR="00D97E5A" w:rsidRDefault="00D97E5A">
      <w:pPr>
        <w:spacing w:after="0" w:line="240" w:lineRule="auto"/>
        <w:jc w:val="both"/>
        <w:rPr>
          <w:rFonts w:ascii="gobCL" w:eastAsia="gobCL" w:hAnsi="gobCL" w:cs="gobCL"/>
        </w:rPr>
      </w:pPr>
    </w:p>
    <w:tbl>
      <w:tblPr>
        <w:tblStyle w:val="affff4"/>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D97E5A">
        <w:tc>
          <w:tcPr>
            <w:tcW w:w="2355" w:type="dxa"/>
            <w:shd w:val="clear" w:color="auto" w:fill="auto"/>
            <w:vAlign w:val="center"/>
          </w:tcPr>
          <w:p w:rsidR="00D97E5A" w:rsidRDefault="008F2543">
            <w:pPr>
              <w:jc w:val="both"/>
              <w:rPr>
                <w:rFonts w:ascii="gobCL" w:eastAsia="gobCL" w:hAnsi="gobCL" w:cs="gobCL"/>
              </w:rPr>
            </w:pPr>
            <w:r>
              <w:rPr>
                <w:rFonts w:ascii="gobCL" w:eastAsia="gobCL" w:hAnsi="gobCL" w:cs="gobCL"/>
              </w:rPr>
              <w:t>Nombre completo</w:t>
            </w:r>
          </w:p>
        </w:tc>
        <w:tc>
          <w:tcPr>
            <w:tcW w:w="2150" w:type="dxa"/>
            <w:shd w:val="clear" w:color="auto" w:fill="auto"/>
            <w:vAlign w:val="center"/>
          </w:tcPr>
          <w:p w:rsidR="00D97E5A" w:rsidRDefault="008F2543">
            <w:pPr>
              <w:jc w:val="both"/>
              <w:rPr>
                <w:rFonts w:ascii="gobCL" w:eastAsia="gobCL" w:hAnsi="gobCL" w:cs="gobCL"/>
              </w:rPr>
            </w:pPr>
            <w:r>
              <w:rPr>
                <w:rFonts w:ascii="gobCL" w:eastAsia="gobCL" w:hAnsi="gobCL" w:cs="gobCL"/>
              </w:rPr>
              <w:t>RUT</w:t>
            </w:r>
          </w:p>
        </w:tc>
        <w:tc>
          <w:tcPr>
            <w:tcW w:w="2071" w:type="dxa"/>
            <w:vAlign w:val="center"/>
          </w:tcPr>
          <w:p w:rsidR="00D97E5A" w:rsidRDefault="008F2543">
            <w:pPr>
              <w:jc w:val="both"/>
              <w:rPr>
                <w:rFonts w:ascii="gobCL" w:eastAsia="gobCL" w:hAnsi="gobCL" w:cs="gobCL"/>
              </w:rPr>
            </w:pPr>
            <w:r>
              <w:rPr>
                <w:rFonts w:ascii="gobCL" w:eastAsia="gobCL" w:hAnsi="gobCL" w:cs="gobCL"/>
              </w:rPr>
              <w:t>Cargo</w:t>
            </w:r>
          </w:p>
        </w:tc>
        <w:tc>
          <w:tcPr>
            <w:tcW w:w="2478" w:type="dxa"/>
            <w:shd w:val="clear" w:color="auto" w:fill="auto"/>
            <w:vAlign w:val="center"/>
          </w:tcPr>
          <w:p w:rsidR="00D97E5A" w:rsidRDefault="008F2543">
            <w:pPr>
              <w:jc w:val="both"/>
              <w:rPr>
                <w:rFonts w:ascii="gobCL" w:eastAsia="gobCL" w:hAnsi="gobCL" w:cs="gobCL"/>
              </w:rPr>
            </w:pPr>
            <w:r>
              <w:rPr>
                <w:rFonts w:ascii="gobCL" w:eastAsia="gobCL" w:hAnsi="gobCL" w:cs="gobCL"/>
              </w:rPr>
              <w:t>Organización que representa</w:t>
            </w:r>
          </w:p>
        </w:tc>
      </w:tr>
      <w:tr w:rsidR="00D97E5A">
        <w:tc>
          <w:tcPr>
            <w:tcW w:w="2355" w:type="dxa"/>
            <w:shd w:val="clear" w:color="auto" w:fill="auto"/>
          </w:tcPr>
          <w:p w:rsidR="00D97E5A" w:rsidRDefault="008F2543">
            <w:pPr>
              <w:jc w:val="both"/>
              <w:rPr>
                <w:rFonts w:ascii="gobCL" w:eastAsia="gobCL" w:hAnsi="gobCL" w:cs="gobCL"/>
              </w:rPr>
            </w:pPr>
            <w:r>
              <w:rPr>
                <w:rFonts w:ascii="gobCL" w:eastAsia="gobCL" w:hAnsi="gobCL" w:cs="gobCL"/>
              </w:rPr>
              <w:t>1.</w:t>
            </w:r>
          </w:p>
        </w:tc>
        <w:tc>
          <w:tcPr>
            <w:tcW w:w="2150" w:type="dxa"/>
            <w:shd w:val="clear" w:color="auto" w:fill="auto"/>
          </w:tcPr>
          <w:p w:rsidR="00D97E5A" w:rsidRDefault="00D97E5A">
            <w:pPr>
              <w:jc w:val="both"/>
              <w:rPr>
                <w:rFonts w:ascii="gobCL" w:eastAsia="gobCL" w:hAnsi="gobCL" w:cs="gobCL"/>
              </w:rPr>
            </w:pPr>
          </w:p>
        </w:tc>
        <w:tc>
          <w:tcPr>
            <w:tcW w:w="2071" w:type="dxa"/>
          </w:tcPr>
          <w:p w:rsidR="00D97E5A" w:rsidRDefault="008F2543">
            <w:pPr>
              <w:jc w:val="both"/>
              <w:rPr>
                <w:rFonts w:ascii="gobCL" w:eastAsia="gobCL" w:hAnsi="gobCL" w:cs="gobCL"/>
              </w:rPr>
            </w:pPr>
            <w:r>
              <w:rPr>
                <w:rFonts w:ascii="gobCL" w:eastAsia="gobCL" w:hAnsi="gobCL" w:cs="gobCL"/>
              </w:rPr>
              <w:t>Presidente/a</w:t>
            </w:r>
          </w:p>
        </w:tc>
        <w:tc>
          <w:tcPr>
            <w:tcW w:w="2478" w:type="dxa"/>
            <w:shd w:val="clear" w:color="auto" w:fill="auto"/>
          </w:tcPr>
          <w:p w:rsidR="00D97E5A" w:rsidRDefault="008F2543">
            <w:pPr>
              <w:jc w:val="both"/>
              <w:rPr>
                <w:rFonts w:ascii="gobCL" w:eastAsia="gobCL" w:hAnsi="gobCL" w:cs="gobCL"/>
              </w:rPr>
            </w:pPr>
            <w:r>
              <w:rPr>
                <w:rFonts w:ascii="gobCL" w:eastAsia="gobCL" w:hAnsi="gobCL" w:cs="gobCL"/>
              </w:rPr>
              <w:t xml:space="preserve">Nombre Organización </w:t>
            </w:r>
          </w:p>
        </w:tc>
      </w:tr>
      <w:tr w:rsidR="00D97E5A">
        <w:tc>
          <w:tcPr>
            <w:tcW w:w="2355" w:type="dxa"/>
            <w:shd w:val="clear" w:color="auto" w:fill="auto"/>
          </w:tcPr>
          <w:p w:rsidR="00D97E5A" w:rsidRDefault="008F2543">
            <w:pPr>
              <w:jc w:val="both"/>
              <w:rPr>
                <w:rFonts w:ascii="gobCL" w:eastAsia="gobCL" w:hAnsi="gobCL" w:cs="gobCL"/>
              </w:rPr>
            </w:pPr>
            <w:r>
              <w:rPr>
                <w:rFonts w:ascii="gobCL" w:eastAsia="gobCL" w:hAnsi="gobCL" w:cs="gobCL"/>
              </w:rPr>
              <w:t>2.</w:t>
            </w:r>
          </w:p>
        </w:tc>
        <w:tc>
          <w:tcPr>
            <w:tcW w:w="2150" w:type="dxa"/>
            <w:shd w:val="clear" w:color="auto" w:fill="auto"/>
          </w:tcPr>
          <w:p w:rsidR="00D97E5A" w:rsidRDefault="00D97E5A">
            <w:pPr>
              <w:jc w:val="both"/>
              <w:rPr>
                <w:rFonts w:ascii="gobCL" w:eastAsia="gobCL" w:hAnsi="gobCL" w:cs="gobCL"/>
              </w:rPr>
            </w:pPr>
          </w:p>
        </w:tc>
        <w:tc>
          <w:tcPr>
            <w:tcW w:w="2071" w:type="dxa"/>
          </w:tcPr>
          <w:p w:rsidR="00D97E5A" w:rsidRDefault="00D97E5A">
            <w:pPr>
              <w:jc w:val="both"/>
              <w:rPr>
                <w:rFonts w:ascii="gobCL" w:eastAsia="gobCL" w:hAnsi="gobCL" w:cs="gobCL"/>
              </w:rPr>
            </w:pPr>
          </w:p>
        </w:tc>
        <w:tc>
          <w:tcPr>
            <w:tcW w:w="2478" w:type="dxa"/>
            <w:shd w:val="clear" w:color="auto" w:fill="auto"/>
          </w:tcPr>
          <w:p w:rsidR="00D97E5A" w:rsidRDefault="008F2543">
            <w:pPr>
              <w:jc w:val="both"/>
              <w:rPr>
                <w:rFonts w:ascii="gobCL" w:eastAsia="gobCL" w:hAnsi="gobCL" w:cs="gobCL"/>
              </w:rPr>
            </w:pPr>
            <w:r>
              <w:rPr>
                <w:rFonts w:ascii="gobCL" w:eastAsia="gobCL" w:hAnsi="gobCL" w:cs="gobCL"/>
              </w:rPr>
              <w:t>Nombre Organización</w:t>
            </w:r>
          </w:p>
        </w:tc>
      </w:tr>
      <w:tr w:rsidR="00D97E5A">
        <w:tc>
          <w:tcPr>
            <w:tcW w:w="2355" w:type="dxa"/>
            <w:shd w:val="clear" w:color="auto" w:fill="auto"/>
          </w:tcPr>
          <w:p w:rsidR="00D97E5A" w:rsidRDefault="008F2543">
            <w:pPr>
              <w:jc w:val="both"/>
              <w:rPr>
                <w:rFonts w:ascii="gobCL" w:eastAsia="gobCL" w:hAnsi="gobCL" w:cs="gobCL"/>
              </w:rPr>
            </w:pPr>
            <w:r>
              <w:rPr>
                <w:rFonts w:ascii="gobCL" w:eastAsia="gobCL" w:hAnsi="gobCL" w:cs="gobCL"/>
              </w:rPr>
              <w:t>3.</w:t>
            </w:r>
          </w:p>
        </w:tc>
        <w:tc>
          <w:tcPr>
            <w:tcW w:w="2150" w:type="dxa"/>
            <w:shd w:val="clear" w:color="auto" w:fill="auto"/>
          </w:tcPr>
          <w:p w:rsidR="00D97E5A" w:rsidRDefault="00D97E5A">
            <w:pPr>
              <w:jc w:val="both"/>
              <w:rPr>
                <w:rFonts w:ascii="gobCL" w:eastAsia="gobCL" w:hAnsi="gobCL" w:cs="gobCL"/>
              </w:rPr>
            </w:pPr>
          </w:p>
        </w:tc>
        <w:tc>
          <w:tcPr>
            <w:tcW w:w="2071" w:type="dxa"/>
          </w:tcPr>
          <w:p w:rsidR="00D97E5A" w:rsidRDefault="00D97E5A">
            <w:pPr>
              <w:jc w:val="both"/>
              <w:rPr>
                <w:rFonts w:ascii="gobCL" w:eastAsia="gobCL" w:hAnsi="gobCL" w:cs="gobCL"/>
              </w:rPr>
            </w:pPr>
          </w:p>
        </w:tc>
        <w:tc>
          <w:tcPr>
            <w:tcW w:w="2478" w:type="dxa"/>
            <w:shd w:val="clear" w:color="auto" w:fill="auto"/>
          </w:tcPr>
          <w:p w:rsidR="00D97E5A" w:rsidRDefault="008F2543">
            <w:pPr>
              <w:jc w:val="both"/>
              <w:rPr>
                <w:rFonts w:ascii="gobCL" w:eastAsia="gobCL" w:hAnsi="gobCL" w:cs="gobCL"/>
              </w:rPr>
            </w:pPr>
            <w:r>
              <w:rPr>
                <w:rFonts w:ascii="gobCL" w:eastAsia="gobCL" w:hAnsi="gobCL" w:cs="gobCL"/>
              </w:rPr>
              <w:t>Nombre Organización</w:t>
            </w:r>
          </w:p>
        </w:tc>
      </w:tr>
      <w:tr w:rsidR="00D97E5A">
        <w:tc>
          <w:tcPr>
            <w:tcW w:w="2355" w:type="dxa"/>
            <w:shd w:val="clear" w:color="auto" w:fill="auto"/>
          </w:tcPr>
          <w:p w:rsidR="00D97E5A" w:rsidRDefault="008F2543">
            <w:pPr>
              <w:jc w:val="both"/>
              <w:rPr>
                <w:rFonts w:ascii="gobCL" w:eastAsia="gobCL" w:hAnsi="gobCL" w:cs="gobCL"/>
              </w:rPr>
            </w:pPr>
            <w:r>
              <w:rPr>
                <w:rFonts w:ascii="gobCL" w:eastAsia="gobCL" w:hAnsi="gobCL" w:cs="gobCL"/>
              </w:rPr>
              <w:t>n.</w:t>
            </w:r>
          </w:p>
        </w:tc>
        <w:tc>
          <w:tcPr>
            <w:tcW w:w="2150" w:type="dxa"/>
            <w:shd w:val="clear" w:color="auto" w:fill="auto"/>
          </w:tcPr>
          <w:p w:rsidR="00D97E5A" w:rsidRDefault="00D97E5A">
            <w:pPr>
              <w:jc w:val="both"/>
              <w:rPr>
                <w:rFonts w:ascii="gobCL" w:eastAsia="gobCL" w:hAnsi="gobCL" w:cs="gobCL"/>
              </w:rPr>
            </w:pPr>
          </w:p>
        </w:tc>
        <w:tc>
          <w:tcPr>
            <w:tcW w:w="2071" w:type="dxa"/>
          </w:tcPr>
          <w:p w:rsidR="00D97E5A" w:rsidRDefault="00D97E5A">
            <w:pPr>
              <w:jc w:val="both"/>
              <w:rPr>
                <w:rFonts w:ascii="gobCL" w:eastAsia="gobCL" w:hAnsi="gobCL" w:cs="gobCL"/>
              </w:rPr>
            </w:pPr>
          </w:p>
        </w:tc>
        <w:tc>
          <w:tcPr>
            <w:tcW w:w="2478" w:type="dxa"/>
            <w:shd w:val="clear" w:color="auto" w:fill="auto"/>
          </w:tcPr>
          <w:p w:rsidR="00D97E5A" w:rsidRDefault="00D97E5A">
            <w:pPr>
              <w:jc w:val="both"/>
              <w:rPr>
                <w:rFonts w:ascii="gobCL" w:eastAsia="gobCL" w:hAnsi="gobCL" w:cs="gobCL"/>
              </w:rPr>
            </w:pPr>
          </w:p>
        </w:tc>
      </w:tr>
    </w:tbl>
    <w:p w:rsidR="00D97E5A" w:rsidRDefault="00D97E5A">
      <w:pPr>
        <w:spacing w:after="0" w:line="240" w:lineRule="auto"/>
        <w:jc w:val="both"/>
        <w:rPr>
          <w:rFonts w:ascii="gobCL" w:eastAsia="gobCL" w:hAnsi="gobCL" w:cs="gobCL"/>
        </w:rPr>
      </w:pPr>
    </w:p>
    <w:p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rsidR="00D97E5A" w:rsidRDefault="00D97E5A">
      <w:pPr>
        <w:spacing w:after="0" w:line="240" w:lineRule="auto"/>
        <w:jc w:val="both"/>
        <w:rPr>
          <w:rFonts w:ascii="gobCL" w:eastAsia="gobCL" w:hAnsi="gobCL" w:cs="gobCL"/>
        </w:rPr>
      </w:pPr>
    </w:p>
    <w:p w:rsidR="00D97E5A" w:rsidRDefault="008F2543">
      <w:pPr>
        <w:spacing w:after="0" w:line="240" w:lineRule="auto"/>
        <w:jc w:val="both"/>
        <w:rPr>
          <w:rFonts w:ascii="gobCL" w:eastAsia="gobCL" w:hAnsi="gobCL" w:cs="gobCL"/>
        </w:rPr>
      </w:pPr>
      <w:r>
        <w:rPr>
          <w:rFonts w:ascii="gobCL" w:eastAsia="gobCL" w:hAnsi="gobCL" w:cs="gobCL"/>
        </w:rPr>
        <w:t>Que vienen a conferir mandato especial a la Organización (</w:t>
      </w:r>
      <w:r>
        <w:rPr>
          <w:rFonts w:ascii="gobCL" w:eastAsia="gobCL" w:hAnsi="gobCL" w:cs="gobCL"/>
          <w:color w:val="FF0000"/>
        </w:rPr>
        <w:t xml:space="preserve">individualizar nombre de la organización y RUT), </w:t>
      </w:r>
      <w:r>
        <w:rPr>
          <w:rFonts w:ascii="gobCL" w:eastAsia="gobCL" w:hAnsi="gobCL" w:cs="gobCL"/>
        </w:rPr>
        <w:t xml:space="preserve">en adelante la “Organización Mandataria”, para que en su nombre y representación implemente todas las actividades tendientes al desarrollo y la ejecución del proyecto denominado </w:t>
      </w:r>
      <w:r>
        <w:rPr>
          <w:rFonts w:ascii="gobCL" w:eastAsia="gobCL" w:hAnsi="gobCL" w:cs="gobCL"/>
          <w:color w:val="FF0000"/>
        </w:rPr>
        <w:t>(nombre del proyecto),</w:t>
      </w:r>
      <w:r>
        <w:rPr>
          <w:rFonts w:ascii="gobCL" w:eastAsia="gobCL" w:hAnsi="gobCL" w:cs="gobCL"/>
        </w:rPr>
        <w:t xml:space="preserve"> patrocinado por SERCOTEC, en el marco del </w:t>
      </w:r>
      <w:proofErr w:type="spellStart"/>
      <w:proofErr w:type="gramStart"/>
      <w:r>
        <w:rPr>
          <w:rFonts w:ascii="gobCL" w:eastAsia="gobCL" w:hAnsi="gobCL" w:cs="gobCL"/>
        </w:rPr>
        <w:t>Programa“</w:t>
      </w:r>
      <w:proofErr w:type="gramEnd"/>
      <w:r>
        <w:rPr>
          <w:rFonts w:ascii="gobCL" w:eastAsia="gobCL" w:hAnsi="gobCL" w:cs="gobCL"/>
        </w:rPr>
        <w:t>Kit</w:t>
      </w:r>
      <w:proofErr w:type="spellEnd"/>
      <w:r>
        <w:rPr>
          <w:rFonts w:ascii="gobCL" w:eastAsia="gobCL" w:hAnsi="gobCL" w:cs="gobCL"/>
        </w:rPr>
        <w:t xml:space="preserve"> de </w:t>
      </w:r>
      <w:proofErr w:type="spellStart"/>
      <w:r>
        <w:rPr>
          <w:rFonts w:ascii="gobCL" w:eastAsia="gobCL" w:hAnsi="gobCL" w:cs="gobCL"/>
        </w:rPr>
        <w:t>sanitización</w:t>
      </w:r>
      <w:proofErr w:type="spellEnd"/>
      <w:r>
        <w:rPr>
          <w:rFonts w:ascii="gobCL" w:eastAsia="gobCL" w:hAnsi="gobCL" w:cs="gobCL"/>
        </w:rPr>
        <w:t xml:space="preserve"> para </w:t>
      </w:r>
      <w:proofErr w:type="spellStart"/>
      <w:r>
        <w:rPr>
          <w:rFonts w:ascii="gobCL" w:eastAsia="gobCL" w:hAnsi="gobCL" w:cs="gobCL"/>
        </w:rPr>
        <w:t>lasFerias</w:t>
      </w:r>
      <w:proofErr w:type="spellEnd"/>
      <w:r>
        <w:rPr>
          <w:rFonts w:ascii="gobCL" w:eastAsia="gobCL" w:hAnsi="gobCL" w:cs="gobCL"/>
        </w:rPr>
        <w:t xml:space="preserve"> Libres”. </w:t>
      </w:r>
    </w:p>
    <w:p w:rsidR="00D97E5A" w:rsidRDefault="00D97E5A">
      <w:pPr>
        <w:spacing w:after="0" w:line="240" w:lineRule="auto"/>
        <w:jc w:val="both"/>
        <w:rPr>
          <w:rFonts w:ascii="gobCL" w:eastAsia="gobCL" w:hAnsi="gobCL" w:cs="gobCL"/>
        </w:rPr>
      </w:pPr>
    </w:p>
    <w:p w:rsidR="00D97E5A" w:rsidRDefault="008F2543">
      <w:pPr>
        <w:spacing w:after="0" w:line="240" w:lineRule="auto"/>
        <w:jc w:val="both"/>
        <w:rPr>
          <w:rFonts w:ascii="gobCL" w:eastAsia="gobCL" w:hAnsi="gobCL" w:cs="gobCL"/>
        </w:rPr>
      </w:pPr>
      <w:r>
        <w:rPr>
          <w:rFonts w:ascii="gobCL" w:eastAsia="gobCL" w:hAnsi="gobCL" w:cs="gobCL"/>
        </w:rPr>
        <w:t>En el ejercicio de su mandato, la Organización Mandataria deberá realizar las siguientes actividades, sin que la presente enumeración sea taxativa:</w:t>
      </w:r>
    </w:p>
    <w:p w:rsidR="00D97E5A" w:rsidRDefault="00D97E5A">
      <w:pPr>
        <w:spacing w:after="0" w:line="240" w:lineRule="auto"/>
        <w:jc w:val="both"/>
        <w:rPr>
          <w:rFonts w:ascii="gobCL" w:eastAsia="gobCL" w:hAnsi="gobCL" w:cs="gobCL"/>
        </w:rPr>
      </w:pPr>
    </w:p>
    <w:p w:rsidR="00D97E5A" w:rsidRDefault="008F2543">
      <w:pPr>
        <w:numPr>
          <w:ilvl w:val="0"/>
          <w:numId w:val="2"/>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las actividades a realizarse con SERCOTEC para el desarrollo del Proyecto.</w:t>
      </w:r>
    </w:p>
    <w:p w:rsidR="00D97E5A" w:rsidRDefault="008F2543">
      <w:pPr>
        <w:numPr>
          <w:ilvl w:val="0"/>
          <w:numId w:val="2"/>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Rendir al Agente Operador SERCOTEC que corresponda, los gastos en que haya incurrido en la ejecución del proyecto </w:t>
      </w:r>
      <w:r>
        <w:rPr>
          <w:rFonts w:ascii="gobCL" w:eastAsia="gobCL" w:hAnsi="gobCL" w:cs="gobCL"/>
          <w:color w:val="FF0000"/>
        </w:rPr>
        <w:t>(indicar nombre del proyecto),</w:t>
      </w:r>
      <w:r>
        <w:rPr>
          <w:rFonts w:ascii="gobCL" w:eastAsia="gobCL" w:hAnsi="gobCL" w:cs="gobCL"/>
          <w:color w:val="000000"/>
        </w:rPr>
        <w:t xml:space="preserve"> con la documentación contable que correspondiere, a nombre de la organización.</w:t>
      </w:r>
    </w:p>
    <w:p w:rsidR="00D97E5A" w:rsidRDefault="008F2543">
      <w:pPr>
        <w:numPr>
          <w:ilvl w:val="0"/>
          <w:numId w:val="2"/>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Facilitar la ejecución del plan de trabajo a implementar por un gestor de feria contratado por el AOS.</w:t>
      </w:r>
    </w:p>
    <w:p w:rsidR="00D97E5A" w:rsidRDefault="008F2543">
      <w:pPr>
        <w:numPr>
          <w:ilvl w:val="0"/>
          <w:numId w:val="2"/>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Mantener informados a los/as integrantes de la feria del avance de la ejecución de las etapas.</w:t>
      </w:r>
    </w:p>
    <w:p w:rsidR="00D97E5A" w:rsidRDefault="008F2543">
      <w:pPr>
        <w:numPr>
          <w:ilvl w:val="0"/>
          <w:numId w:val="2"/>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 participación de los integrantes de la feria con la consultora adjudicada para la ejecución de las actividades contempladas en la etapa 1.</w:t>
      </w:r>
    </w:p>
    <w:p w:rsidR="00D97E5A" w:rsidRDefault="00D97E5A">
      <w:pPr>
        <w:pBdr>
          <w:top w:val="nil"/>
          <w:left w:val="nil"/>
          <w:bottom w:val="nil"/>
          <w:right w:val="nil"/>
          <w:between w:val="nil"/>
        </w:pBdr>
        <w:spacing w:after="0" w:line="240" w:lineRule="auto"/>
        <w:ind w:left="720" w:hanging="720"/>
        <w:jc w:val="both"/>
        <w:rPr>
          <w:rFonts w:ascii="gobCL" w:eastAsia="gobCL" w:hAnsi="gobCL" w:cs="gobCL"/>
          <w:color w:val="000000"/>
        </w:rPr>
      </w:pPr>
    </w:p>
    <w:p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deberá, asimismo, ejecutar todos los actos y celebrar todos los contratos conducentes al mejor desempeño del presente mandato.</w:t>
      </w:r>
    </w:p>
    <w:p w:rsidR="00D97E5A" w:rsidRDefault="00D97E5A">
      <w:pPr>
        <w:spacing w:after="0" w:line="240" w:lineRule="auto"/>
        <w:jc w:val="both"/>
        <w:rPr>
          <w:rFonts w:ascii="gobCL" w:eastAsia="gobCL" w:hAnsi="gobCL" w:cs="gobCL"/>
        </w:rPr>
      </w:pPr>
    </w:p>
    <w:p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será representada legalmente, por…………………………… (quien corresponda) </w:t>
      </w:r>
    </w:p>
    <w:p w:rsidR="00D97E5A" w:rsidRDefault="00D97E5A">
      <w:pPr>
        <w:spacing w:after="0" w:line="240" w:lineRule="auto"/>
        <w:jc w:val="both"/>
        <w:rPr>
          <w:rFonts w:ascii="gobCL" w:eastAsia="gobCL" w:hAnsi="gobCL" w:cs="gobCL"/>
        </w:rPr>
      </w:pPr>
    </w:p>
    <w:p w:rsidR="00D97E5A" w:rsidRDefault="008F2543">
      <w:pPr>
        <w:spacing w:after="0" w:line="240" w:lineRule="auto"/>
        <w:jc w:val="both"/>
        <w:rPr>
          <w:rFonts w:ascii="gobCL" w:eastAsia="gobCL" w:hAnsi="gobCL" w:cs="gobCL"/>
        </w:rPr>
      </w:pPr>
      <w:r>
        <w:rPr>
          <w:rFonts w:ascii="gobCL" w:eastAsia="gobCL" w:hAnsi="gobCL" w:cs="gobCL"/>
        </w:rPr>
        <w:t>En comprobante y previa lectura firman los comparecientes:</w:t>
      </w:r>
    </w:p>
    <w:p w:rsidR="00D97E5A" w:rsidRDefault="00D97E5A">
      <w:pPr>
        <w:jc w:val="both"/>
        <w:rPr>
          <w:rFonts w:ascii="gobCL" w:eastAsia="gobCL" w:hAnsi="gobCL" w:cs="gobCL"/>
          <w:b/>
        </w:rPr>
      </w:pPr>
      <w:bookmarkStart w:id="4" w:name="_heading=h.2s8eyo1" w:colFirst="0" w:colLast="0"/>
      <w:bookmarkEnd w:id="4"/>
    </w:p>
    <w:p w:rsidR="006240B0" w:rsidRDefault="006240B0">
      <w:pPr>
        <w:jc w:val="both"/>
        <w:rPr>
          <w:rFonts w:ascii="gobCL" w:eastAsia="gobCL" w:hAnsi="gobCL" w:cs="gobCL"/>
          <w:b/>
        </w:rPr>
      </w:pPr>
    </w:p>
    <w:p w:rsidR="00D97E5A" w:rsidRDefault="008F2543">
      <w:pPr>
        <w:pStyle w:val="Ttulo1"/>
        <w:spacing w:before="0" w:line="240" w:lineRule="auto"/>
        <w:jc w:val="center"/>
        <w:rPr>
          <w:rFonts w:ascii="gobCL" w:eastAsia="gobCL" w:hAnsi="gobCL" w:cs="gobCL"/>
          <w:b w:val="0"/>
        </w:rPr>
      </w:pPr>
      <w:bookmarkStart w:id="5" w:name="_heading=h.44sinio" w:colFirst="0" w:colLast="0"/>
      <w:bookmarkEnd w:id="5"/>
      <w:r>
        <w:rPr>
          <w:rFonts w:ascii="gobCL" w:eastAsia="gobCL" w:hAnsi="gobCL" w:cs="gobCL"/>
          <w:color w:val="000000"/>
          <w:sz w:val="22"/>
          <w:szCs w:val="22"/>
        </w:rPr>
        <w:lastRenderedPageBreak/>
        <w:t xml:space="preserve">ANEXO N° 2B DECLARACIÓN JURADA SIMPLE </w:t>
      </w:r>
      <w:r>
        <w:rPr>
          <w:rFonts w:ascii="gobCL" w:eastAsia="gobCL" w:hAnsi="gobCL" w:cs="gobCL"/>
        </w:rPr>
        <w:t xml:space="preserve"> </w:t>
      </w:r>
    </w:p>
    <w:p w:rsidR="00D97E5A" w:rsidRDefault="008F2543">
      <w:pPr>
        <w:spacing w:after="0" w:line="240" w:lineRule="auto"/>
        <w:jc w:val="center"/>
        <w:rPr>
          <w:rFonts w:ascii="gobCL" w:eastAsia="gobCL" w:hAnsi="gobCL" w:cs="gobCL"/>
          <w:b/>
        </w:rPr>
      </w:pPr>
      <w:r>
        <w:rPr>
          <w:rFonts w:ascii="gobCL" w:eastAsia="gobCL" w:hAnsi="gobCL" w:cs="gobCL"/>
          <w:b/>
        </w:rPr>
        <w:t xml:space="preserve">(Para Ferias Libres con una sola organización) </w:t>
      </w:r>
    </w:p>
    <w:p w:rsidR="00D97E5A" w:rsidRDefault="00D97E5A">
      <w:pPr>
        <w:spacing w:after="0" w:line="240" w:lineRule="auto"/>
        <w:jc w:val="both"/>
        <w:rPr>
          <w:rFonts w:ascii="gobCL" w:eastAsia="gobCL" w:hAnsi="gobCL" w:cs="gobCL"/>
        </w:rPr>
      </w:pPr>
    </w:p>
    <w:p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con nombre completo y Rut)</w:t>
      </w:r>
      <w:r>
        <w:rPr>
          <w:rFonts w:ascii="gobCL" w:eastAsia="gobCL" w:hAnsi="gobCL" w:cs="gobCL"/>
        </w:rPr>
        <w:t xml:space="preserve">: </w:t>
      </w:r>
    </w:p>
    <w:p w:rsidR="00D97E5A" w:rsidRDefault="00D97E5A">
      <w:pPr>
        <w:spacing w:after="0" w:line="240" w:lineRule="auto"/>
        <w:jc w:val="both"/>
        <w:rPr>
          <w:rFonts w:ascii="gobCL" w:eastAsia="gobCL" w:hAnsi="gobCL" w:cs="gobCL"/>
        </w:rPr>
      </w:pPr>
    </w:p>
    <w:tbl>
      <w:tblPr>
        <w:tblStyle w:val="affff5"/>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D97E5A">
        <w:tc>
          <w:tcPr>
            <w:tcW w:w="3038" w:type="dxa"/>
            <w:shd w:val="clear" w:color="auto" w:fill="auto"/>
          </w:tcPr>
          <w:p w:rsidR="00D97E5A" w:rsidRDefault="008F2543">
            <w:pPr>
              <w:jc w:val="both"/>
              <w:rPr>
                <w:rFonts w:ascii="gobCL" w:eastAsia="gobCL" w:hAnsi="gobCL" w:cs="gobCL"/>
              </w:rPr>
            </w:pPr>
            <w:r>
              <w:rPr>
                <w:rFonts w:ascii="gobCL" w:eastAsia="gobCL" w:hAnsi="gobCL" w:cs="gobCL"/>
              </w:rPr>
              <w:t>Nombre completo</w:t>
            </w:r>
          </w:p>
        </w:tc>
        <w:tc>
          <w:tcPr>
            <w:tcW w:w="3002" w:type="dxa"/>
            <w:shd w:val="clear" w:color="auto" w:fill="auto"/>
          </w:tcPr>
          <w:p w:rsidR="00D97E5A" w:rsidRDefault="008F2543">
            <w:pPr>
              <w:jc w:val="both"/>
              <w:rPr>
                <w:rFonts w:ascii="gobCL" w:eastAsia="gobCL" w:hAnsi="gobCL" w:cs="gobCL"/>
              </w:rPr>
            </w:pPr>
            <w:r>
              <w:rPr>
                <w:rFonts w:ascii="gobCL" w:eastAsia="gobCL" w:hAnsi="gobCL" w:cs="gobCL"/>
              </w:rPr>
              <w:t>RUT</w:t>
            </w:r>
          </w:p>
        </w:tc>
        <w:tc>
          <w:tcPr>
            <w:tcW w:w="3014" w:type="dxa"/>
            <w:shd w:val="clear" w:color="auto" w:fill="auto"/>
          </w:tcPr>
          <w:p w:rsidR="00D97E5A" w:rsidRDefault="008F2543">
            <w:pPr>
              <w:jc w:val="both"/>
              <w:rPr>
                <w:rFonts w:ascii="gobCL" w:eastAsia="gobCL" w:hAnsi="gobCL" w:cs="gobCL"/>
              </w:rPr>
            </w:pPr>
            <w:r>
              <w:rPr>
                <w:rFonts w:ascii="gobCL" w:eastAsia="gobCL" w:hAnsi="gobCL" w:cs="gobCL"/>
              </w:rPr>
              <w:t>Cargo</w:t>
            </w:r>
          </w:p>
        </w:tc>
      </w:tr>
      <w:tr w:rsidR="00D97E5A">
        <w:tc>
          <w:tcPr>
            <w:tcW w:w="3038" w:type="dxa"/>
            <w:shd w:val="clear" w:color="auto" w:fill="auto"/>
          </w:tcPr>
          <w:p w:rsidR="00D97E5A" w:rsidRDefault="008F2543">
            <w:pPr>
              <w:jc w:val="both"/>
              <w:rPr>
                <w:rFonts w:ascii="gobCL" w:eastAsia="gobCL" w:hAnsi="gobCL" w:cs="gobCL"/>
              </w:rPr>
            </w:pPr>
            <w:r>
              <w:rPr>
                <w:rFonts w:ascii="gobCL" w:eastAsia="gobCL" w:hAnsi="gobCL" w:cs="gobCL"/>
              </w:rPr>
              <w:t>1.</w:t>
            </w:r>
          </w:p>
        </w:tc>
        <w:tc>
          <w:tcPr>
            <w:tcW w:w="3002" w:type="dxa"/>
            <w:shd w:val="clear" w:color="auto" w:fill="auto"/>
          </w:tcPr>
          <w:p w:rsidR="00D97E5A" w:rsidRDefault="00D97E5A">
            <w:pPr>
              <w:jc w:val="both"/>
              <w:rPr>
                <w:rFonts w:ascii="gobCL" w:eastAsia="gobCL" w:hAnsi="gobCL" w:cs="gobCL"/>
              </w:rPr>
            </w:pPr>
          </w:p>
        </w:tc>
        <w:tc>
          <w:tcPr>
            <w:tcW w:w="3014" w:type="dxa"/>
            <w:shd w:val="clear" w:color="auto" w:fill="auto"/>
          </w:tcPr>
          <w:p w:rsidR="00D97E5A" w:rsidRDefault="008F2543">
            <w:pPr>
              <w:jc w:val="both"/>
              <w:rPr>
                <w:rFonts w:ascii="gobCL" w:eastAsia="gobCL" w:hAnsi="gobCL" w:cs="gobCL"/>
              </w:rPr>
            </w:pPr>
            <w:r>
              <w:rPr>
                <w:rFonts w:ascii="gobCL" w:eastAsia="gobCL" w:hAnsi="gobCL" w:cs="gobCL"/>
              </w:rPr>
              <w:t>Presidente/a</w:t>
            </w:r>
          </w:p>
        </w:tc>
      </w:tr>
      <w:tr w:rsidR="00D97E5A">
        <w:tc>
          <w:tcPr>
            <w:tcW w:w="3038" w:type="dxa"/>
            <w:shd w:val="clear" w:color="auto" w:fill="auto"/>
          </w:tcPr>
          <w:p w:rsidR="00D97E5A" w:rsidRDefault="008F2543">
            <w:pPr>
              <w:jc w:val="both"/>
              <w:rPr>
                <w:rFonts w:ascii="gobCL" w:eastAsia="gobCL" w:hAnsi="gobCL" w:cs="gobCL"/>
              </w:rPr>
            </w:pPr>
            <w:r>
              <w:rPr>
                <w:rFonts w:ascii="gobCL" w:eastAsia="gobCL" w:hAnsi="gobCL" w:cs="gobCL"/>
              </w:rPr>
              <w:t>2.</w:t>
            </w:r>
          </w:p>
        </w:tc>
        <w:tc>
          <w:tcPr>
            <w:tcW w:w="3002" w:type="dxa"/>
            <w:shd w:val="clear" w:color="auto" w:fill="auto"/>
          </w:tcPr>
          <w:p w:rsidR="00D97E5A" w:rsidRDefault="00D97E5A">
            <w:pPr>
              <w:jc w:val="both"/>
              <w:rPr>
                <w:rFonts w:ascii="gobCL" w:eastAsia="gobCL" w:hAnsi="gobCL" w:cs="gobCL"/>
              </w:rPr>
            </w:pPr>
          </w:p>
        </w:tc>
        <w:tc>
          <w:tcPr>
            <w:tcW w:w="3014" w:type="dxa"/>
            <w:shd w:val="clear" w:color="auto" w:fill="auto"/>
          </w:tcPr>
          <w:p w:rsidR="00D97E5A" w:rsidRDefault="008F2543">
            <w:pPr>
              <w:jc w:val="both"/>
              <w:rPr>
                <w:rFonts w:ascii="gobCL" w:eastAsia="gobCL" w:hAnsi="gobCL" w:cs="gobCL"/>
              </w:rPr>
            </w:pPr>
            <w:r>
              <w:rPr>
                <w:rFonts w:ascii="gobCL" w:eastAsia="gobCL" w:hAnsi="gobCL" w:cs="gobCL"/>
              </w:rPr>
              <w:t>Secretario/a</w:t>
            </w:r>
          </w:p>
        </w:tc>
      </w:tr>
      <w:tr w:rsidR="00D97E5A">
        <w:tc>
          <w:tcPr>
            <w:tcW w:w="3038" w:type="dxa"/>
            <w:shd w:val="clear" w:color="auto" w:fill="auto"/>
          </w:tcPr>
          <w:p w:rsidR="00D97E5A" w:rsidRDefault="008F2543">
            <w:pPr>
              <w:jc w:val="both"/>
              <w:rPr>
                <w:rFonts w:ascii="gobCL" w:eastAsia="gobCL" w:hAnsi="gobCL" w:cs="gobCL"/>
              </w:rPr>
            </w:pPr>
            <w:r>
              <w:rPr>
                <w:rFonts w:ascii="gobCL" w:eastAsia="gobCL" w:hAnsi="gobCL" w:cs="gobCL"/>
              </w:rPr>
              <w:t>3.</w:t>
            </w:r>
          </w:p>
        </w:tc>
        <w:tc>
          <w:tcPr>
            <w:tcW w:w="3002" w:type="dxa"/>
            <w:shd w:val="clear" w:color="auto" w:fill="auto"/>
          </w:tcPr>
          <w:p w:rsidR="00D97E5A" w:rsidRDefault="00D97E5A">
            <w:pPr>
              <w:jc w:val="both"/>
              <w:rPr>
                <w:rFonts w:ascii="gobCL" w:eastAsia="gobCL" w:hAnsi="gobCL" w:cs="gobCL"/>
              </w:rPr>
            </w:pPr>
          </w:p>
        </w:tc>
        <w:tc>
          <w:tcPr>
            <w:tcW w:w="3014" w:type="dxa"/>
            <w:shd w:val="clear" w:color="auto" w:fill="auto"/>
          </w:tcPr>
          <w:p w:rsidR="00D97E5A" w:rsidRDefault="008F2543">
            <w:pPr>
              <w:jc w:val="both"/>
              <w:rPr>
                <w:rFonts w:ascii="gobCL" w:eastAsia="gobCL" w:hAnsi="gobCL" w:cs="gobCL"/>
              </w:rPr>
            </w:pPr>
            <w:r>
              <w:rPr>
                <w:rFonts w:ascii="gobCL" w:eastAsia="gobCL" w:hAnsi="gobCL" w:cs="gobCL"/>
              </w:rPr>
              <w:t>Tesorero/a</w:t>
            </w:r>
          </w:p>
        </w:tc>
      </w:tr>
    </w:tbl>
    <w:p w:rsidR="00D97E5A" w:rsidRDefault="00D97E5A">
      <w:pPr>
        <w:spacing w:after="0" w:line="240" w:lineRule="auto"/>
        <w:jc w:val="both"/>
        <w:rPr>
          <w:rFonts w:ascii="gobCL" w:eastAsia="gobCL" w:hAnsi="gobCL" w:cs="gobCL"/>
        </w:rPr>
      </w:pPr>
    </w:p>
    <w:p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rsidR="00D97E5A" w:rsidRDefault="00D97E5A">
      <w:pPr>
        <w:spacing w:after="0" w:line="240" w:lineRule="auto"/>
        <w:jc w:val="both"/>
        <w:rPr>
          <w:rFonts w:ascii="gobCL" w:eastAsia="gobCL" w:hAnsi="gobCL" w:cs="gobCL"/>
        </w:rPr>
      </w:pPr>
    </w:p>
    <w:p w:rsidR="00D97E5A" w:rsidRDefault="008F2543">
      <w:pPr>
        <w:spacing w:after="0" w:line="240" w:lineRule="auto"/>
        <w:jc w:val="both"/>
        <w:rPr>
          <w:rFonts w:ascii="gobCL" w:eastAsia="gobCL" w:hAnsi="gobCL" w:cs="gobCL"/>
        </w:rPr>
      </w:pPr>
      <w:r>
        <w:rPr>
          <w:rFonts w:ascii="gobCL" w:eastAsia="gobCL" w:hAnsi="gobCL" w:cs="gobCL"/>
        </w:rPr>
        <w:t>Declaran que la organización que representan es la única existente al interior de la Feria Libre y que, en adelante y solo para los efectos de la presente declaración, serán denominados bajo el nombre de “Organización Representante” de la Feria Libre.</w:t>
      </w:r>
    </w:p>
    <w:p w:rsidR="00D97E5A" w:rsidRDefault="00D97E5A">
      <w:pPr>
        <w:spacing w:after="0" w:line="240" w:lineRule="auto"/>
        <w:jc w:val="both"/>
        <w:rPr>
          <w:rFonts w:ascii="gobCL" w:eastAsia="gobCL" w:hAnsi="gobCL" w:cs="gobCL"/>
        </w:rPr>
      </w:pPr>
    </w:p>
    <w:p w:rsidR="00D97E5A" w:rsidRDefault="008F2543">
      <w:pPr>
        <w:spacing w:after="0" w:line="240" w:lineRule="auto"/>
        <w:jc w:val="both"/>
        <w:rPr>
          <w:rFonts w:ascii="gobCL" w:eastAsia="gobCL" w:hAnsi="gobCL" w:cs="gobCL"/>
        </w:rPr>
      </w:pPr>
      <w:r>
        <w:rPr>
          <w:rFonts w:ascii="gobCL" w:eastAsia="gobCL" w:hAnsi="gobCL" w:cs="gobCL"/>
        </w:rPr>
        <w:t>La Organización Representante (</w:t>
      </w:r>
      <w:r>
        <w:rPr>
          <w:rFonts w:ascii="gobCL" w:eastAsia="gobCL" w:hAnsi="gobCL" w:cs="gobCL"/>
          <w:color w:val="FF0000"/>
        </w:rPr>
        <w:t xml:space="preserve">individualizar nombre de la organización y RUT), </w:t>
      </w:r>
      <w:r>
        <w:rPr>
          <w:rFonts w:ascii="gobCL" w:eastAsia="gobCL" w:hAnsi="gobCL" w:cs="gobCL"/>
        </w:rPr>
        <w:t xml:space="preserve">en su nombre y representación implementará todas las actividades tendientes al desarrollo y la ejecución del proyecto denominado </w:t>
      </w:r>
      <w:r>
        <w:rPr>
          <w:rFonts w:ascii="gobCL" w:eastAsia="gobCL" w:hAnsi="gobCL" w:cs="gobCL"/>
          <w:color w:val="FF0000"/>
        </w:rPr>
        <w:t>(nombre del proyecto),</w:t>
      </w:r>
      <w:r>
        <w:rPr>
          <w:rFonts w:ascii="gobCL" w:eastAsia="gobCL" w:hAnsi="gobCL" w:cs="gobCL"/>
        </w:rPr>
        <w:t xml:space="preserve"> en adelante “el Proyecto, patrocinado por SERCOTEC, en el marco del Programa “Kit de </w:t>
      </w:r>
      <w:proofErr w:type="spellStart"/>
      <w:r>
        <w:rPr>
          <w:rFonts w:ascii="gobCL" w:eastAsia="gobCL" w:hAnsi="gobCL" w:cs="gobCL"/>
        </w:rPr>
        <w:t>Sanitización</w:t>
      </w:r>
      <w:proofErr w:type="spellEnd"/>
      <w:r>
        <w:rPr>
          <w:rFonts w:ascii="gobCL" w:eastAsia="gobCL" w:hAnsi="gobCL" w:cs="gobCL"/>
        </w:rPr>
        <w:t xml:space="preserve"> para Ferias Libres”.</w:t>
      </w:r>
    </w:p>
    <w:p w:rsidR="00D97E5A" w:rsidRDefault="00D97E5A">
      <w:pPr>
        <w:spacing w:after="0" w:line="240" w:lineRule="auto"/>
        <w:jc w:val="both"/>
        <w:rPr>
          <w:rFonts w:ascii="gobCL" w:eastAsia="gobCL" w:hAnsi="gobCL" w:cs="gobCL"/>
        </w:rPr>
      </w:pPr>
    </w:p>
    <w:p w:rsidR="00D97E5A" w:rsidRDefault="008F2543">
      <w:pPr>
        <w:spacing w:after="0" w:line="240" w:lineRule="auto"/>
        <w:jc w:val="both"/>
        <w:rPr>
          <w:rFonts w:ascii="gobCL" w:eastAsia="gobCL" w:hAnsi="gobCL" w:cs="gobCL"/>
        </w:rPr>
      </w:pPr>
      <w:r>
        <w:rPr>
          <w:rFonts w:ascii="gobCL" w:eastAsia="gobCL" w:hAnsi="gobCL" w:cs="gobCL"/>
        </w:rPr>
        <w:t>Como único representante de la Feria Libre, la Organización Representante deberá realizar las siguientes actividades, sin que la presente enumeración sea taxativa:</w:t>
      </w:r>
    </w:p>
    <w:p w:rsidR="00D97E5A" w:rsidRDefault="00D97E5A">
      <w:pPr>
        <w:spacing w:after="0" w:line="240" w:lineRule="auto"/>
        <w:jc w:val="both"/>
        <w:rPr>
          <w:rFonts w:ascii="gobCL" w:eastAsia="gobCL" w:hAnsi="gobCL" w:cs="gobCL"/>
        </w:rPr>
      </w:pPr>
    </w:p>
    <w:p w:rsidR="00D97E5A" w:rsidRDefault="008F2543">
      <w:pPr>
        <w:numPr>
          <w:ilvl w:val="0"/>
          <w:numId w:val="3"/>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las actividades a realizar con SERCOTEC para el desarrollo del Proyecto.</w:t>
      </w:r>
    </w:p>
    <w:p w:rsidR="00D97E5A" w:rsidRDefault="008F2543">
      <w:pPr>
        <w:numPr>
          <w:ilvl w:val="0"/>
          <w:numId w:val="3"/>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Rendir al Agente Operador SERCOTEC que corresponda, los gastos en que haya incurrido en la ejecución del proyecto </w:t>
      </w:r>
      <w:r>
        <w:rPr>
          <w:rFonts w:ascii="gobCL" w:eastAsia="gobCL" w:hAnsi="gobCL" w:cs="gobCL"/>
          <w:color w:val="FF0000"/>
        </w:rPr>
        <w:t>(indicar nombre del proyecto),</w:t>
      </w:r>
      <w:r>
        <w:rPr>
          <w:rFonts w:ascii="gobCL" w:eastAsia="gobCL" w:hAnsi="gobCL" w:cs="gobCL"/>
          <w:color w:val="000000"/>
        </w:rPr>
        <w:t xml:space="preserve"> con la documentación contable que correspondiere, a nombre de la organización.</w:t>
      </w:r>
    </w:p>
    <w:p w:rsidR="00D97E5A" w:rsidRDefault="008F2543">
      <w:pPr>
        <w:numPr>
          <w:ilvl w:val="0"/>
          <w:numId w:val="3"/>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Facilitar la ejecución del plan de trabajo a implementar por un gestor de feria contratado por el AOS.</w:t>
      </w:r>
    </w:p>
    <w:p w:rsidR="00D97E5A" w:rsidRDefault="008F2543">
      <w:pPr>
        <w:numPr>
          <w:ilvl w:val="0"/>
          <w:numId w:val="3"/>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Mantener informado a los/as integrantes de la feria del avance de la ejecución de las etapas.</w:t>
      </w:r>
    </w:p>
    <w:p w:rsidR="00D97E5A" w:rsidRDefault="008F2543">
      <w:pPr>
        <w:numPr>
          <w:ilvl w:val="0"/>
          <w:numId w:val="3"/>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Coordinar la participación de los integrantes de la feria con </w:t>
      </w:r>
      <w:r>
        <w:rPr>
          <w:rFonts w:ascii="gobCL" w:eastAsia="gobCL" w:hAnsi="gobCL" w:cs="gobCL"/>
        </w:rPr>
        <w:t xml:space="preserve">el Agente Operador de </w:t>
      </w:r>
      <w:proofErr w:type="spellStart"/>
      <w:r>
        <w:rPr>
          <w:rFonts w:ascii="gobCL" w:eastAsia="gobCL" w:hAnsi="gobCL" w:cs="gobCL"/>
        </w:rPr>
        <w:t>Sercotec</w:t>
      </w:r>
      <w:proofErr w:type="spellEnd"/>
      <w:r>
        <w:rPr>
          <w:rFonts w:ascii="gobCL" w:eastAsia="gobCL" w:hAnsi="gobCL" w:cs="gobCL"/>
        </w:rPr>
        <w:t xml:space="preserve"> </w:t>
      </w:r>
      <w:r>
        <w:rPr>
          <w:rFonts w:ascii="gobCL" w:eastAsia="gobCL" w:hAnsi="gobCL" w:cs="gobCL"/>
          <w:color w:val="000000"/>
        </w:rPr>
        <w:t xml:space="preserve">para la ejecución de las actividades contempladas </w:t>
      </w:r>
      <w:r>
        <w:rPr>
          <w:rFonts w:ascii="gobCL" w:eastAsia="gobCL" w:hAnsi="gobCL" w:cs="gobCL"/>
        </w:rPr>
        <w:t>durante la ejecución.</w:t>
      </w:r>
    </w:p>
    <w:p w:rsidR="00D97E5A" w:rsidRDefault="00D97E5A">
      <w:pPr>
        <w:pBdr>
          <w:top w:val="nil"/>
          <w:left w:val="nil"/>
          <w:bottom w:val="nil"/>
          <w:right w:val="nil"/>
          <w:between w:val="nil"/>
        </w:pBdr>
        <w:spacing w:after="0" w:line="240" w:lineRule="auto"/>
        <w:ind w:left="720" w:hanging="720"/>
        <w:jc w:val="both"/>
        <w:rPr>
          <w:rFonts w:ascii="gobCL" w:eastAsia="gobCL" w:hAnsi="gobCL" w:cs="gobCL"/>
          <w:color w:val="000000"/>
        </w:rPr>
      </w:pPr>
    </w:p>
    <w:p w:rsidR="00D97E5A" w:rsidRDefault="008F2543">
      <w:pPr>
        <w:spacing w:after="0" w:line="240" w:lineRule="auto"/>
        <w:jc w:val="both"/>
        <w:rPr>
          <w:rFonts w:ascii="gobCL" w:eastAsia="gobCL" w:hAnsi="gobCL" w:cs="gobCL"/>
        </w:rPr>
      </w:pPr>
      <w:r>
        <w:rPr>
          <w:rFonts w:ascii="gobCL" w:eastAsia="gobCL" w:hAnsi="gobCL" w:cs="gobCL"/>
        </w:rPr>
        <w:t>La Organización Representante deberá, asimismo, ejecutar todos los actos y celebrar todos los contratos conducentes al mejor desarrollo del Proyecto.</w:t>
      </w:r>
    </w:p>
    <w:p w:rsidR="00D97E5A" w:rsidRDefault="00D97E5A">
      <w:pPr>
        <w:spacing w:after="0" w:line="240" w:lineRule="auto"/>
        <w:jc w:val="both"/>
        <w:rPr>
          <w:rFonts w:ascii="gobCL" w:eastAsia="gobCL" w:hAnsi="gobCL" w:cs="gobCL"/>
        </w:rPr>
      </w:pPr>
    </w:p>
    <w:p w:rsidR="00D97E5A" w:rsidRDefault="008F2543">
      <w:pPr>
        <w:spacing w:after="0" w:line="240" w:lineRule="auto"/>
        <w:jc w:val="both"/>
        <w:rPr>
          <w:rFonts w:ascii="gobCL" w:eastAsia="gobCL" w:hAnsi="gobCL" w:cs="gobCL"/>
        </w:rPr>
      </w:pPr>
      <w:r>
        <w:rPr>
          <w:rFonts w:ascii="gobCL" w:eastAsia="gobCL" w:hAnsi="gobCL" w:cs="gobCL"/>
        </w:rPr>
        <w:t>La organización será representada por (quien corresponda)</w:t>
      </w:r>
    </w:p>
    <w:p w:rsidR="00D97E5A" w:rsidRDefault="008F2543">
      <w:pPr>
        <w:spacing w:after="0" w:line="240" w:lineRule="auto"/>
        <w:jc w:val="both"/>
        <w:rPr>
          <w:rFonts w:ascii="gobCL" w:eastAsia="gobCL" w:hAnsi="gobCL" w:cs="gobCL"/>
        </w:rPr>
      </w:pPr>
      <w:r>
        <w:rPr>
          <w:rFonts w:ascii="gobCL" w:eastAsia="gobCL" w:hAnsi="gobCL" w:cs="gobCL"/>
        </w:rPr>
        <w:t>En comprobante y previa lectura firman los comparecientes:</w:t>
      </w:r>
    </w:p>
    <w:p w:rsidR="00D97E5A" w:rsidRDefault="00D97E5A">
      <w:pPr>
        <w:spacing w:after="0" w:line="240" w:lineRule="auto"/>
        <w:jc w:val="both"/>
        <w:rPr>
          <w:rFonts w:ascii="gobCL" w:eastAsia="gobCL" w:hAnsi="gobCL" w:cs="gobCL"/>
        </w:rPr>
      </w:pPr>
    </w:p>
    <w:p w:rsidR="00D97E5A" w:rsidRDefault="008F2543">
      <w:pPr>
        <w:jc w:val="both"/>
        <w:rPr>
          <w:rFonts w:ascii="gobCL" w:eastAsia="gobCL" w:hAnsi="gobCL" w:cs="gobCL"/>
          <w:b/>
        </w:rPr>
      </w:pPr>
      <w:bookmarkStart w:id="6" w:name="_heading=h.3rdcrjn" w:colFirst="0" w:colLast="0"/>
      <w:bookmarkEnd w:id="6"/>
      <w:r>
        <w:br w:type="page"/>
      </w:r>
    </w:p>
    <w:p w:rsidR="00D97E5A" w:rsidRDefault="008F2543">
      <w:pPr>
        <w:pStyle w:val="Ttulo1"/>
        <w:spacing w:before="0" w:line="240" w:lineRule="auto"/>
        <w:jc w:val="center"/>
        <w:rPr>
          <w:rFonts w:ascii="gobCL" w:eastAsia="gobCL" w:hAnsi="gobCL" w:cs="gobCL"/>
          <w:color w:val="000000"/>
          <w:sz w:val="22"/>
          <w:szCs w:val="22"/>
        </w:rPr>
      </w:pPr>
      <w:bookmarkStart w:id="7" w:name="_heading=h.2jxsxqh" w:colFirst="0" w:colLast="0"/>
      <w:bookmarkEnd w:id="7"/>
      <w:r>
        <w:rPr>
          <w:rFonts w:ascii="gobCL" w:eastAsia="gobCL" w:hAnsi="gobCL" w:cs="gobCL"/>
          <w:color w:val="000000"/>
          <w:sz w:val="22"/>
          <w:szCs w:val="22"/>
        </w:rPr>
        <w:lastRenderedPageBreak/>
        <w:t>ANEXO N° 3 LISTADO DE FERIANTES QUE COMPONEN LA FERIA</w:t>
      </w:r>
    </w:p>
    <w:p w:rsidR="00D97E5A" w:rsidRDefault="00D97E5A">
      <w:pPr>
        <w:spacing w:after="0" w:line="240" w:lineRule="auto"/>
        <w:jc w:val="both"/>
        <w:rPr>
          <w:rFonts w:ascii="gobCL" w:eastAsia="gobCL" w:hAnsi="gobCL" w:cs="gobCL"/>
          <w:b/>
        </w:rPr>
      </w:pPr>
    </w:p>
    <w:tbl>
      <w:tblPr>
        <w:tblStyle w:val="affff6"/>
        <w:tblW w:w="8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D97E5A">
        <w:trPr>
          <w:jc w:val="center"/>
        </w:trPr>
        <w:tc>
          <w:tcPr>
            <w:tcW w:w="593" w:type="dxa"/>
            <w:shd w:val="clear" w:color="auto" w:fill="auto"/>
            <w:vAlign w:val="center"/>
          </w:tcPr>
          <w:p w:rsidR="00D97E5A" w:rsidRDefault="008F2543">
            <w:pPr>
              <w:jc w:val="both"/>
              <w:rPr>
                <w:rFonts w:ascii="gobCL" w:eastAsia="gobCL" w:hAnsi="gobCL" w:cs="gobCL"/>
                <w:b/>
                <w:sz w:val="20"/>
                <w:szCs w:val="20"/>
              </w:rPr>
            </w:pPr>
            <w:r>
              <w:rPr>
                <w:rFonts w:ascii="gobCL" w:eastAsia="gobCL" w:hAnsi="gobCL" w:cs="gobCL"/>
                <w:b/>
                <w:sz w:val="20"/>
                <w:szCs w:val="20"/>
              </w:rPr>
              <w:t>N°</w:t>
            </w:r>
          </w:p>
        </w:tc>
        <w:tc>
          <w:tcPr>
            <w:tcW w:w="2421" w:type="dxa"/>
            <w:shd w:val="clear" w:color="auto" w:fill="auto"/>
            <w:vAlign w:val="center"/>
          </w:tcPr>
          <w:p w:rsidR="00D97E5A" w:rsidRDefault="008F2543">
            <w:pPr>
              <w:jc w:val="both"/>
              <w:rPr>
                <w:rFonts w:ascii="gobCL" w:eastAsia="gobCL" w:hAnsi="gobCL" w:cs="gobCL"/>
                <w:b/>
                <w:sz w:val="20"/>
                <w:szCs w:val="20"/>
              </w:rPr>
            </w:pPr>
            <w:r>
              <w:rPr>
                <w:rFonts w:ascii="gobCL" w:eastAsia="gobCL" w:hAnsi="gobCL" w:cs="gobCL"/>
                <w:b/>
                <w:sz w:val="20"/>
                <w:szCs w:val="20"/>
              </w:rPr>
              <w:t>Nombre</w:t>
            </w:r>
          </w:p>
        </w:tc>
        <w:tc>
          <w:tcPr>
            <w:tcW w:w="2863" w:type="dxa"/>
            <w:shd w:val="clear" w:color="auto" w:fill="auto"/>
            <w:vAlign w:val="center"/>
          </w:tcPr>
          <w:p w:rsidR="00D97E5A" w:rsidRDefault="008F2543">
            <w:pPr>
              <w:jc w:val="both"/>
              <w:rPr>
                <w:rFonts w:ascii="gobCL" w:eastAsia="gobCL" w:hAnsi="gobCL" w:cs="gobCL"/>
                <w:b/>
                <w:sz w:val="20"/>
                <w:szCs w:val="20"/>
              </w:rPr>
            </w:pPr>
            <w:r>
              <w:rPr>
                <w:rFonts w:ascii="gobCL" w:eastAsia="gobCL" w:hAnsi="gobCL" w:cs="gobCL"/>
                <w:b/>
                <w:sz w:val="20"/>
                <w:szCs w:val="20"/>
              </w:rPr>
              <w:t>Apellidos</w:t>
            </w:r>
          </w:p>
        </w:tc>
        <w:tc>
          <w:tcPr>
            <w:tcW w:w="2693" w:type="dxa"/>
            <w:shd w:val="clear" w:color="auto" w:fill="auto"/>
            <w:vAlign w:val="center"/>
          </w:tcPr>
          <w:p w:rsidR="00D97E5A" w:rsidRDefault="008F2543">
            <w:pPr>
              <w:jc w:val="both"/>
              <w:rPr>
                <w:rFonts w:ascii="gobCL" w:eastAsia="gobCL" w:hAnsi="gobCL" w:cs="gobCL"/>
                <w:b/>
                <w:sz w:val="20"/>
                <w:szCs w:val="20"/>
              </w:rPr>
            </w:pPr>
            <w:r>
              <w:rPr>
                <w:rFonts w:ascii="gobCL" w:eastAsia="gobCL" w:hAnsi="gobCL" w:cs="gobCL"/>
                <w:b/>
                <w:sz w:val="20"/>
                <w:szCs w:val="20"/>
              </w:rPr>
              <w:t>RUT</w:t>
            </w:r>
          </w:p>
        </w:tc>
      </w:tr>
      <w:tr w:rsidR="00D97E5A">
        <w:trPr>
          <w:jc w:val="center"/>
        </w:trPr>
        <w:tc>
          <w:tcPr>
            <w:tcW w:w="593" w:type="dxa"/>
            <w:shd w:val="clear" w:color="auto" w:fill="auto"/>
          </w:tcPr>
          <w:p w:rsidR="00D97E5A" w:rsidRDefault="008F2543">
            <w:pPr>
              <w:jc w:val="both"/>
              <w:rPr>
                <w:rFonts w:ascii="gobCL" w:eastAsia="gobCL" w:hAnsi="gobCL" w:cs="gobCL"/>
                <w:b/>
              </w:rPr>
            </w:pPr>
            <w:r>
              <w:rPr>
                <w:rFonts w:ascii="gobCL" w:eastAsia="gobCL" w:hAnsi="gobCL" w:cs="gobCL"/>
                <w:b/>
              </w:rPr>
              <w:t>1</w:t>
            </w:r>
          </w:p>
        </w:tc>
        <w:tc>
          <w:tcPr>
            <w:tcW w:w="2421" w:type="dxa"/>
            <w:shd w:val="clear" w:color="auto" w:fill="auto"/>
          </w:tcPr>
          <w:p w:rsidR="00D97E5A" w:rsidRDefault="00D97E5A">
            <w:pPr>
              <w:jc w:val="both"/>
              <w:rPr>
                <w:rFonts w:ascii="gobCL" w:eastAsia="gobCL" w:hAnsi="gobCL" w:cs="gobCL"/>
                <w:b/>
              </w:rPr>
            </w:pPr>
          </w:p>
        </w:tc>
        <w:tc>
          <w:tcPr>
            <w:tcW w:w="2863" w:type="dxa"/>
            <w:shd w:val="clear" w:color="auto" w:fill="auto"/>
          </w:tcPr>
          <w:p w:rsidR="00D97E5A" w:rsidRDefault="00D97E5A">
            <w:pPr>
              <w:jc w:val="both"/>
              <w:rPr>
                <w:rFonts w:ascii="gobCL" w:eastAsia="gobCL" w:hAnsi="gobCL" w:cs="gobCL"/>
                <w:b/>
              </w:rPr>
            </w:pPr>
          </w:p>
        </w:tc>
        <w:tc>
          <w:tcPr>
            <w:tcW w:w="2693" w:type="dxa"/>
            <w:shd w:val="clear" w:color="auto" w:fill="auto"/>
          </w:tcPr>
          <w:p w:rsidR="00D97E5A" w:rsidRDefault="00D97E5A">
            <w:pPr>
              <w:jc w:val="both"/>
              <w:rPr>
                <w:rFonts w:ascii="gobCL" w:eastAsia="gobCL" w:hAnsi="gobCL" w:cs="gobCL"/>
                <w:b/>
              </w:rPr>
            </w:pPr>
          </w:p>
        </w:tc>
      </w:tr>
      <w:tr w:rsidR="00D97E5A">
        <w:trPr>
          <w:jc w:val="center"/>
        </w:trPr>
        <w:tc>
          <w:tcPr>
            <w:tcW w:w="593" w:type="dxa"/>
            <w:shd w:val="clear" w:color="auto" w:fill="auto"/>
          </w:tcPr>
          <w:p w:rsidR="00D97E5A" w:rsidRDefault="008F2543">
            <w:pPr>
              <w:jc w:val="both"/>
              <w:rPr>
                <w:rFonts w:ascii="gobCL" w:eastAsia="gobCL" w:hAnsi="gobCL" w:cs="gobCL"/>
                <w:b/>
              </w:rPr>
            </w:pPr>
            <w:r>
              <w:rPr>
                <w:rFonts w:ascii="gobCL" w:eastAsia="gobCL" w:hAnsi="gobCL" w:cs="gobCL"/>
                <w:b/>
              </w:rPr>
              <w:t>2</w:t>
            </w:r>
          </w:p>
        </w:tc>
        <w:tc>
          <w:tcPr>
            <w:tcW w:w="2421" w:type="dxa"/>
            <w:shd w:val="clear" w:color="auto" w:fill="auto"/>
          </w:tcPr>
          <w:p w:rsidR="00D97E5A" w:rsidRDefault="00D97E5A">
            <w:pPr>
              <w:jc w:val="both"/>
              <w:rPr>
                <w:rFonts w:ascii="gobCL" w:eastAsia="gobCL" w:hAnsi="gobCL" w:cs="gobCL"/>
                <w:b/>
              </w:rPr>
            </w:pPr>
          </w:p>
        </w:tc>
        <w:tc>
          <w:tcPr>
            <w:tcW w:w="2863" w:type="dxa"/>
            <w:shd w:val="clear" w:color="auto" w:fill="auto"/>
          </w:tcPr>
          <w:p w:rsidR="00D97E5A" w:rsidRDefault="00D97E5A">
            <w:pPr>
              <w:jc w:val="both"/>
              <w:rPr>
                <w:rFonts w:ascii="gobCL" w:eastAsia="gobCL" w:hAnsi="gobCL" w:cs="gobCL"/>
                <w:b/>
              </w:rPr>
            </w:pPr>
          </w:p>
        </w:tc>
        <w:tc>
          <w:tcPr>
            <w:tcW w:w="2693" w:type="dxa"/>
            <w:shd w:val="clear" w:color="auto" w:fill="auto"/>
          </w:tcPr>
          <w:p w:rsidR="00D97E5A" w:rsidRDefault="00D97E5A">
            <w:pPr>
              <w:jc w:val="both"/>
              <w:rPr>
                <w:rFonts w:ascii="gobCL" w:eastAsia="gobCL" w:hAnsi="gobCL" w:cs="gobCL"/>
                <w:b/>
              </w:rPr>
            </w:pPr>
          </w:p>
        </w:tc>
      </w:tr>
      <w:tr w:rsidR="00D97E5A">
        <w:trPr>
          <w:jc w:val="center"/>
        </w:trPr>
        <w:tc>
          <w:tcPr>
            <w:tcW w:w="593" w:type="dxa"/>
            <w:shd w:val="clear" w:color="auto" w:fill="auto"/>
          </w:tcPr>
          <w:p w:rsidR="00D97E5A" w:rsidRDefault="008F2543">
            <w:pPr>
              <w:jc w:val="both"/>
              <w:rPr>
                <w:rFonts w:ascii="gobCL" w:eastAsia="gobCL" w:hAnsi="gobCL" w:cs="gobCL"/>
                <w:b/>
              </w:rPr>
            </w:pPr>
            <w:r>
              <w:rPr>
                <w:rFonts w:ascii="gobCL" w:eastAsia="gobCL" w:hAnsi="gobCL" w:cs="gobCL"/>
                <w:b/>
              </w:rPr>
              <w:t>3</w:t>
            </w:r>
          </w:p>
        </w:tc>
        <w:tc>
          <w:tcPr>
            <w:tcW w:w="2421" w:type="dxa"/>
            <w:shd w:val="clear" w:color="auto" w:fill="auto"/>
          </w:tcPr>
          <w:p w:rsidR="00D97E5A" w:rsidRDefault="00D97E5A">
            <w:pPr>
              <w:jc w:val="both"/>
              <w:rPr>
                <w:rFonts w:ascii="gobCL" w:eastAsia="gobCL" w:hAnsi="gobCL" w:cs="gobCL"/>
                <w:b/>
              </w:rPr>
            </w:pPr>
          </w:p>
        </w:tc>
        <w:tc>
          <w:tcPr>
            <w:tcW w:w="2863" w:type="dxa"/>
            <w:shd w:val="clear" w:color="auto" w:fill="auto"/>
          </w:tcPr>
          <w:p w:rsidR="00D97E5A" w:rsidRDefault="00D97E5A">
            <w:pPr>
              <w:jc w:val="both"/>
              <w:rPr>
                <w:rFonts w:ascii="gobCL" w:eastAsia="gobCL" w:hAnsi="gobCL" w:cs="gobCL"/>
                <w:b/>
              </w:rPr>
            </w:pPr>
          </w:p>
        </w:tc>
        <w:tc>
          <w:tcPr>
            <w:tcW w:w="2693" w:type="dxa"/>
            <w:shd w:val="clear" w:color="auto" w:fill="auto"/>
          </w:tcPr>
          <w:p w:rsidR="00D97E5A" w:rsidRDefault="00D97E5A">
            <w:pPr>
              <w:jc w:val="both"/>
              <w:rPr>
                <w:rFonts w:ascii="gobCL" w:eastAsia="gobCL" w:hAnsi="gobCL" w:cs="gobCL"/>
                <w:b/>
              </w:rPr>
            </w:pPr>
          </w:p>
        </w:tc>
      </w:tr>
      <w:tr w:rsidR="00D97E5A">
        <w:trPr>
          <w:jc w:val="center"/>
        </w:trPr>
        <w:tc>
          <w:tcPr>
            <w:tcW w:w="593" w:type="dxa"/>
            <w:shd w:val="clear" w:color="auto" w:fill="auto"/>
          </w:tcPr>
          <w:p w:rsidR="00D97E5A" w:rsidRDefault="008F2543">
            <w:pPr>
              <w:jc w:val="both"/>
              <w:rPr>
                <w:rFonts w:ascii="gobCL" w:eastAsia="gobCL" w:hAnsi="gobCL" w:cs="gobCL"/>
                <w:b/>
              </w:rPr>
            </w:pPr>
            <w:r>
              <w:rPr>
                <w:rFonts w:ascii="gobCL" w:eastAsia="gobCL" w:hAnsi="gobCL" w:cs="gobCL"/>
                <w:b/>
              </w:rPr>
              <w:t>4</w:t>
            </w:r>
          </w:p>
        </w:tc>
        <w:tc>
          <w:tcPr>
            <w:tcW w:w="2421" w:type="dxa"/>
            <w:shd w:val="clear" w:color="auto" w:fill="auto"/>
          </w:tcPr>
          <w:p w:rsidR="00D97E5A" w:rsidRDefault="00D97E5A">
            <w:pPr>
              <w:jc w:val="both"/>
              <w:rPr>
                <w:rFonts w:ascii="gobCL" w:eastAsia="gobCL" w:hAnsi="gobCL" w:cs="gobCL"/>
                <w:b/>
              </w:rPr>
            </w:pPr>
          </w:p>
        </w:tc>
        <w:tc>
          <w:tcPr>
            <w:tcW w:w="2863" w:type="dxa"/>
            <w:shd w:val="clear" w:color="auto" w:fill="auto"/>
          </w:tcPr>
          <w:p w:rsidR="00D97E5A" w:rsidRDefault="00D97E5A">
            <w:pPr>
              <w:jc w:val="both"/>
              <w:rPr>
                <w:rFonts w:ascii="gobCL" w:eastAsia="gobCL" w:hAnsi="gobCL" w:cs="gobCL"/>
                <w:b/>
              </w:rPr>
            </w:pPr>
          </w:p>
        </w:tc>
        <w:tc>
          <w:tcPr>
            <w:tcW w:w="2693" w:type="dxa"/>
            <w:shd w:val="clear" w:color="auto" w:fill="auto"/>
          </w:tcPr>
          <w:p w:rsidR="00D97E5A" w:rsidRDefault="00D97E5A">
            <w:pPr>
              <w:jc w:val="both"/>
              <w:rPr>
                <w:rFonts w:ascii="gobCL" w:eastAsia="gobCL" w:hAnsi="gobCL" w:cs="gobCL"/>
                <w:b/>
              </w:rPr>
            </w:pPr>
          </w:p>
        </w:tc>
      </w:tr>
      <w:tr w:rsidR="00D97E5A">
        <w:trPr>
          <w:jc w:val="center"/>
        </w:trPr>
        <w:tc>
          <w:tcPr>
            <w:tcW w:w="593" w:type="dxa"/>
            <w:shd w:val="clear" w:color="auto" w:fill="auto"/>
          </w:tcPr>
          <w:p w:rsidR="00D97E5A" w:rsidRDefault="008F2543">
            <w:pPr>
              <w:jc w:val="both"/>
              <w:rPr>
                <w:rFonts w:ascii="gobCL" w:eastAsia="gobCL" w:hAnsi="gobCL" w:cs="gobCL"/>
                <w:b/>
              </w:rPr>
            </w:pPr>
            <w:r>
              <w:rPr>
                <w:rFonts w:ascii="gobCL" w:eastAsia="gobCL" w:hAnsi="gobCL" w:cs="gobCL"/>
                <w:b/>
              </w:rPr>
              <w:t>5</w:t>
            </w:r>
          </w:p>
        </w:tc>
        <w:tc>
          <w:tcPr>
            <w:tcW w:w="2421" w:type="dxa"/>
            <w:shd w:val="clear" w:color="auto" w:fill="auto"/>
          </w:tcPr>
          <w:p w:rsidR="00D97E5A" w:rsidRDefault="00D97E5A">
            <w:pPr>
              <w:jc w:val="both"/>
              <w:rPr>
                <w:rFonts w:ascii="gobCL" w:eastAsia="gobCL" w:hAnsi="gobCL" w:cs="gobCL"/>
                <w:b/>
              </w:rPr>
            </w:pPr>
          </w:p>
        </w:tc>
        <w:tc>
          <w:tcPr>
            <w:tcW w:w="2863" w:type="dxa"/>
            <w:shd w:val="clear" w:color="auto" w:fill="auto"/>
          </w:tcPr>
          <w:p w:rsidR="00D97E5A" w:rsidRDefault="00D97E5A">
            <w:pPr>
              <w:jc w:val="both"/>
              <w:rPr>
                <w:rFonts w:ascii="gobCL" w:eastAsia="gobCL" w:hAnsi="gobCL" w:cs="gobCL"/>
                <w:b/>
              </w:rPr>
            </w:pPr>
          </w:p>
        </w:tc>
        <w:tc>
          <w:tcPr>
            <w:tcW w:w="2693" w:type="dxa"/>
            <w:shd w:val="clear" w:color="auto" w:fill="auto"/>
          </w:tcPr>
          <w:p w:rsidR="00D97E5A" w:rsidRDefault="00D97E5A">
            <w:pPr>
              <w:jc w:val="both"/>
              <w:rPr>
                <w:rFonts w:ascii="gobCL" w:eastAsia="gobCL" w:hAnsi="gobCL" w:cs="gobCL"/>
                <w:b/>
              </w:rPr>
            </w:pPr>
          </w:p>
        </w:tc>
      </w:tr>
      <w:tr w:rsidR="00D97E5A">
        <w:trPr>
          <w:jc w:val="center"/>
        </w:trPr>
        <w:tc>
          <w:tcPr>
            <w:tcW w:w="593" w:type="dxa"/>
            <w:shd w:val="clear" w:color="auto" w:fill="auto"/>
          </w:tcPr>
          <w:p w:rsidR="00D97E5A" w:rsidRDefault="008F2543">
            <w:pPr>
              <w:jc w:val="both"/>
              <w:rPr>
                <w:rFonts w:ascii="gobCL" w:eastAsia="gobCL" w:hAnsi="gobCL" w:cs="gobCL"/>
                <w:b/>
              </w:rPr>
            </w:pPr>
            <w:r>
              <w:rPr>
                <w:rFonts w:ascii="gobCL" w:eastAsia="gobCL" w:hAnsi="gobCL" w:cs="gobCL"/>
                <w:b/>
              </w:rPr>
              <w:t>6</w:t>
            </w:r>
          </w:p>
        </w:tc>
        <w:tc>
          <w:tcPr>
            <w:tcW w:w="2421" w:type="dxa"/>
            <w:shd w:val="clear" w:color="auto" w:fill="auto"/>
          </w:tcPr>
          <w:p w:rsidR="00D97E5A" w:rsidRDefault="00D97E5A">
            <w:pPr>
              <w:jc w:val="both"/>
              <w:rPr>
                <w:rFonts w:ascii="gobCL" w:eastAsia="gobCL" w:hAnsi="gobCL" w:cs="gobCL"/>
                <w:b/>
              </w:rPr>
            </w:pPr>
          </w:p>
        </w:tc>
        <w:tc>
          <w:tcPr>
            <w:tcW w:w="2863" w:type="dxa"/>
            <w:shd w:val="clear" w:color="auto" w:fill="auto"/>
          </w:tcPr>
          <w:p w:rsidR="00D97E5A" w:rsidRDefault="00D97E5A">
            <w:pPr>
              <w:jc w:val="both"/>
              <w:rPr>
                <w:rFonts w:ascii="gobCL" w:eastAsia="gobCL" w:hAnsi="gobCL" w:cs="gobCL"/>
                <w:b/>
              </w:rPr>
            </w:pPr>
          </w:p>
        </w:tc>
        <w:tc>
          <w:tcPr>
            <w:tcW w:w="2693" w:type="dxa"/>
            <w:shd w:val="clear" w:color="auto" w:fill="auto"/>
          </w:tcPr>
          <w:p w:rsidR="00D97E5A" w:rsidRDefault="00D97E5A">
            <w:pPr>
              <w:jc w:val="both"/>
              <w:rPr>
                <w:rFonts w:ascii="gobCL" w:eastAsia="gobCL" w:hAnsi="gobCL" w:cs="gobCL"/>
                <w:b/>
              </w:rPr>
            </w:pPr>
          </w:p>
        </w:tc>
      </w:tr>
      <w:tr w:rsidR="00D97E5A">
        <w:trPr>
          <w:jc w:val="center"/>
        </w:trPr>
        <w:tc>
          <w:tcPr>
            <w:tcW w:w="593" w:type="dxa"/>
            <w:shd w:val="clear" w:color="auto" w:fill="auto"/>
          </w:tcPr>
          <w:p w:rsidR="00D97E5A" w:rsidRDefault="008F2543">
            <w:pPr>
              <w:jc w:val="both"/>
              <w:rPr>
                <w:rFonts w:ascii="gobCL" w:eastAsia="gobCL" w:hAnsi="gobCL" w:cs="gobCL"/>
                <w:b/>
              </w:rPr>
            </w:pPr>
            <w:r>
              <w:rPr>
                <w:rFonts w:ascii="gobCL" w:eastAsia="gobCL" w:hAnsi="gobCL" w:cs="gobCL"/>
                <w:b/>
              </w:rPr>
              <w:t>7</w:t>
            </w:r>
          </w:p>
        </w:tc>
        <w:tc>
          <w:tcPr>
            <w:tcW w:w="2421" w:type="dxa"/>
            <w:shd w:val="clear" w:color="auto" w:fill="auto"/>
          </w:tcPr>
          <w:p w:rsidR="00D97E5A" w:rsidRDefault="00D97E5A">
            <w:pPr>
              <w:jc w:val="both"/>
              <w:rPr>
                <w:rFonts w:ascii="gobCL" w:eastAsia="gobCL" w:hAnsi="gobCL" w:cs="gobCL"/>
                <w:b/>
              </w:rPr>
            </w:pPr>
          </w:p>
        </w:tc>
        <w:tc>
          <w:tcPr>
            <w:tcW w:w="2863" w:type="dxa"/>
            <w:shd w:val="clear" w:color="auto" w:fill="auto"/>
          </w:tcPr>
          <w:p w:rsidR="00D97E5A" w:rsidRDefault="00D97E5A">
            <w:pPr>
              <w:jc w:val="both"/>
              <w:rPr>
                <w:rFonts w:ascii="gobCL" w:eastAsia="gobCL" w:hAnsi="gobCL" w:cs="gobCL"/>
                <w:b/>
              </w:rPr>
            </w:pPr>
          </w:p>
        </w:tc>
        <w:tc>
          <w:tcPr>
            <w:tcW w:w="2693" w:type="dxa"/>
            <w:shd w:val="clear" w:color="auto" w:fill="auto"/>
          </w:tcPr>
          <w:p w:rsidR="00D97E5A" w:rsidRDefault="00D97E5A">
            <w:pPr>
              <w:jc w:val="both"/>
              <w:rPr>
                <w:rFonts w:ascii="gobCL" w:eastAsia="gobCL" w:hAnsi="gobCL" w:cs="gobCL"/>
                <w:b/>
              </w:rPr>
            </w:pPr>
          </w:p>
        </w:tc>
      </w:tr>
      <w:tr w:rsidR="00D97E5A">
        <w:trPr>
          <w:jc w:val="center"/>
        </w:trPr>
        <w:tc>
          <w:tcPr>
            <w:tcW w:w="593" w:type="dxa"/>
            <w:shd w:val="clear" w:color="auto" w:fill="auto"/>
          </w:tcPr>
          <w:p w:rsidR="00D97E5A" w:rsidRDefault="008F2543">
            <w:pPr>
              <w:jc w:val="both"/>
              <w:rPr>
                <w:rFonts w:ascii="gobCL" w:eastAsia="gobCL" w:hAnsi="gobCL" w:cs="gobCL"/>
                <w:b/>
              </w:rPr>
            </w:pPr>
            <w:r>
              <w:rPr>
                <w:rFonts w:ascii="gobCL" w:eastAsia="gobCL" w:hAnsi="gobCL" w:cs="gobCL"/>
                <w:b/>
              </w:rPr>
              <w:t>8</w:t>
            </w:r>
          </w:p>
        </w:tc>
        <w:tc>
          <w:tcPr>
            <w:tcW w:w="2421" w:type="dxa"/>
            <w:shd w:val="clear" w:color="auto" w:fill="auto"/>
          </w:tcPr>
          <w:p w:rsidR="00D97E5A" w:rsidRDefault="00D97E5A">
            <w:pPr>
              <w:jc w:val="both"/>
              <w:rPr>
                <w:rFonts w:ascii="gobCL" w:eastAsia="gobCL" w:hAnsi="gobCL" w:cs="gobCL"/>
                <w:b/>
              </w:rPr>
            </w:pPr>
          </w:p>
        </w:tc>
        <w:tc>
          <w:tcPr>
            <w:tcW w:w="2863" w:type="dxa"/>
            <w:shd w:val="clear" w:color="auto" w:fill="auto"/>
          </w:tcPr>
          <w:p w:rsidR="00D97E5A" w:rsidRDefault="00D97E5A">
            <w:pPr>
              <w:jc w:val="both"/>
              <w:rPr>
                <w:rFonts w:ascii="gobCL" w:eastAsia="gobCL" w:hAnsi="gobCL" w:cs="gobCL"/>
                <w:b/>
              </w:rPr>
            </w:pPr>
          </w:p>
        </w:tc>
        <w:tc>
          <w:tcPr>
            <w:tcW w:w="2693" w:type="dxa"/>
            <w:shd w:val="clear" w:color="auto" w:fill="auto"/>
          </w:tcPr>
          <w:p w:rsidR="00D97E5A" w:rsidRDefault="00D97E5A">
            <w:pPr>
              <w:jc w:val="both"/>
              <w:rPr>
                <w:rFonts w:ascii="gobCL" w:eastAsia="gobCL" w:hAnsi="gobCL" w:cs="gobCL"/>
                <w:b/>
              </w:rPr>
            </w:pPr>
          </w:p>
        </w:tc>
      </w:tr>
      <w:tr w:rsidR="00D97E5A">
        <w:trPr>
          <w:jc w:val="center"/>
        </w:trPr>
        <w:tc>
          <w:tcPr>
            <w:tcW w:w="593" w:type="dxa"/>
            <w:shd w:val="clear" w:color="auto" w:fill="auto"/>
          </w:tcPr>
          <w:p w:rsidR="00D97E5A" w:rsidRDefault="008F2543">
            <w:pPr>
              <w:jc w:val="both"/>
              <w:rPr>
                <w:rFonts w:ascii="gobCL" w:eastAsia="gobCL" w:hAnsi="gobCL" w:cs="gobCL"/>
                <w:b/>
              </w:rPr>
            </w:pPr>
            <w:r>
              <w:rPr>
                <w:rFonts w:ascii="gobCL" w:eastAsia="gobCL" w:hAnsi="gobCL" w:cs="gobCL"/>
                <w:b/>
              </w:rPr>
              <w:t>9</w:t>
            </w:r>
          </w:p>
        </w:tc>
        <w:tc>
          <w:tcPr>
            <w:tcW w:w="2421" w:type="dxa"/>
            <w:shd w:val="clear" w:color="auto" w:fill="auto"/>
          </w:tcPr>
          <w:p w:rsidR="00D97E5A" w:rsidRDefault="00D97E5A">
            <w:pPr>
              <w:jc w:val="both"/>
              <w:rPr>
                <w:rFonts w:ascii="gobCL" w:eastAsia="gobCL" w:hAnsi="gobCL" w:cs="gobCL"/>
                <w:b/>
              </w:rPr>
            </w:pPr>
          </w:p>
        </w:tc>
        <w:tc>
          <w:tcPr>
            <w:tcW w:w="2863" w:type="dxa"/>
            <w:shd w:val="clear" w:color="auto" w:fill="auto"/>
          </w:tcPr>
          <w:p w:rsidR="00D97E5A" w:rsidRDefault="00D97E5A">
            <w:pPr>
              <w:jc w:val="both"/>
              <w:rPr>
                <w:rFonts w:ascii="gobCL" w:eastAsia="gobCL" w:hAnsi="gobCL" w:cs="gobCL"/>
                <w:b/>
              </w:rPr>
            </w:pPr>
          </w:p>
        </w:tc>
        <w:tc>
          <w:tcPr>
            <w:tcW w:w="2693" w:type="dxa"/>
            <w:shd w:val="clear" w:color="auto" w:fill="auto"/>
          </w:tcPr>
          <w:p w:rsidR="00D97E5A" w:rsidRDefault="00D97E5A">
            <w:pPr>
              <w:jc w:val="both"/>
              <w:rPr>
                <w:rFonts w:ascii="gobCL" w:eastAsia="gobCL" w:hAnsi="gobCL" w:cs="gobCL"/>
                <w:b/>
              </w:rPr>
            </w:pPr>
          </w:p>
        </w:tc>
      </w:tr>
      <w:tr w:rsidR="00D97E5A">
        <w:trPr>
          <w:jc w:val="center"/>
        </w:trPr>
        <w:tc>
          <w:tcPr>
            <w:tcW w:w="593" w:type="dxa"/>
            <w:shd w:val="clear" w:color="auto" w:fill="auto"/>
          </w:tcPr>
          <w:p w:rsidR="00D97E5A" w:rsidRDefault="008F2543">
            <w:pPr>
              <w:jc w:val="both"/>
              <w:rPr>
                <w:rFonts w:ascii="gobCL" w:eastAsia="gobCL" w:hAnsi="gobCL" w:cs="gobCL"/>
                <w:b/>
              </w:rPr>
            </w:pPr>
            <w:r>
              <w:rPr>
                <w:rFonts w:ascii="gobCL" w:eastAsia="gobCL" w:hAnsi="gobCL" w:cs="gobCL"/>
                <w:b/>
              </w:rPr>
              <w:t>10</w:t>
            </w:r>
          </w:p>
        </w:tc>
        <w:tc>
          <w:tcPr>
            <w:tcW w:w="2421" w:type="dxa"/>
            <w:shd w:val="clear" w:color="auto" w:fill="auto"/>
          </w:tcPr>
          <w:p w:rsidR="00D97E5A" w:rsidRDefault="00D97E5A">
            <w:pPr>
              <w:jc w:val="both"/>
              <w:rPr>
                <w:rFonts w:ascii="gobCL" w:eastAsia="gobCL" w:hAnsi="gobCL" w:cs="gobCL"/>
                <w:b/>
              </w:rPr>
            </w:pPr>
          </w:p>
        </w:tc>
        <w:tc>
          <w:tcPr>
            <w:tcW w:w="2863" w:type="dxa"/>
            <w:shd w:val="clear" w:color="auto" w:fill="auto"/>
          </w:tcPr>
          <w:p w:rsidR="00D97E5A" w:rsidRDefault="00D97E5A">
            <w:pPr>
              <w:jc w:val="both"/>
              <w:rPr>
                <w:rFonts w:ascii="gobCL" w:eastAsia="gobCL" w:hAnsi="gobCL" w:cs="gobCL"/>
                <w:b/>
              </w:rPr>
            </w:pPr>
          </w:p>
        </w:tc>
        <w:tc>
          <w:tcPr>
            <w:tcW w:w="2693" w:type="dxa"/>
            <w:shd w:val="clear" w:color="auto" w:fill="auto"/>
          </w:tcPr>
          <w:p w:rsidR="00D97E5A" w:rsidRDefault="00D97E5A">
            <w:pPr>
              <w:jc w:val="both"/>
              <w:rPr>
                <w:rFonts w:ascii="gobCL" w:eastAsia="gobCL" w:hAnsi="gobCL" w:cs="gobCL"/>
                <w:b/>
              </w:rPr>
            </w:pPr>
          </w:p>
        </w:tc>
      </w:tr>
      <w:tr w:rsidR="00D97E5A">
        <w:trPr>
          <w:jc w:val="center"/>
        </w:trPr>
        <w:tc>
          <w:tcPr>
            <w:tcW w:w="593" w:type="dxa"/>
            <w:shd w:val="clear" w:color="auto" w:fill="auto"/>
          </w:tcPr>
          <w:p w:rsidR="00D97E5A" w:rsidRDefault="008F2543">
            <w:pPr>
              <w:jc w:val="both"/>
              <w:rPr>
                <w:rFonts w:ascii="gobCL" w:eastAsia="gobCL" w:hAnsi="gobCL" w:cs="gobCL"/>
                <w:b/>
              </w:rPr>
            </w:pPr>
            <w:r>
              <w:rPr>
                <w:rFonts w:ascii="gobCL" w:eastAsia="gobCL" w:hAnsi="gobCL" w:cs="gobCL"/>
                <w:b/>
              </w:rPr>
              <w:t>11</w:t>
            </w:r>
          </w:p>
        </w:tc>
        <w:tc>
          <w:tcPr>
            <w:tcW w:w="2421" w:type="dxa"/>
            <w:shd w:val="clear" w:color="auto" w:fill="auto"/>
          </w:tcPr>
          <w:p w:rsidR="00D97E5A" w:rsidRDefault="00D97E5A">
            <w:pPr>
              <w:jc w:val="both"/>
              <w:rPr>
                <w:rFonts w:ascii="gobCL" w:eastAsia="gobCL" w:hAnsi="gobCL" w:cs="gobCL"/>
                <w:b/>
              </w:rPr>
            </w:pPr>
          </w:p>
        </w:tc>
        <w:tc>
          <w:tcPr>
            <w:tcW w:w="2863" w:type="dxa"/>
            <w:shd w:val="clear" w:color="auto" w:fill="auto"/>
          </w:tcPr>
          <w:p w:rsidR="00D97E5A" w:rsidRDefault="00D97E5A">
            <w:pPr>
              <w:jc w:val="both"/>
              <w:rPr>
                <w:rFonts w:ascii="gobCL" w:eastAsia="gobCL" w:hAnsi="gobCL" w:cs="gobCL"/>
                <w:b/>
              </w:rPr>
            </w:pPr>
          </w:p>
        </w:tc>
        <w:tc>
          <w:tcPr>
            <w:tcW w:w="2693" w:type="dxa"/>
            <w:shd w:val="clear" w:color="auto" w:fill="auto"/>
          </w:tcPr>
          <w:p w:rsidR="00D97E5A" w:rsidRDefault="00D97E5A">
            <w:pPr>
              <w:jc w:val="both"/>
              <w:rPr>
                <w:rFonts w:ascii="gobCL" w:eastAsia="gobCL" w:hAnsi="gobCL" w:cs="gobCL"/>
                <w:b/>
              </w:rPr>
            </w:pPr>
          </w:p>
        </w:tc>
      </w:tr>
      <w:tr w:rsidR="00D97E5A">
        <w:trPr>
          <w:jc w:val="center"/>
        </w:trPr>
        <w:tc>
          <w:tcPr>
            <w:tcW w:w="593" w:type="dxa"/>
            <w:shd w:val="clear" w:color="auto" w:fill="auto"/>
          </w:tcPr>
          <w:p w:rsidR="00D97E5A" w:rsidRDefault="008F2543">
            <w:pPr>
              <w:jc w:val="both"/>
              <w:rPr>
                <w:rFonts w:ascii="gobCL" w:eastAsia="gobCL" w:hAnsi="gobCL" w:cs="gobCL"/>
                <w:b/>
              </w:rPr>
            </w:pPr>
            <w:r>
              <w:rPr>
                <w:rFonts w:ascii="gobCL" w:eastAsia="gobCL" w:hAnsi="gobCL" w:cs="gobCL"/>
                <w:b/>
              </w:rPr>
              <w:t>12</w:t>
            </w:r>
          </w:p>
        </w:tc>
        <w:tc>
          <w:tcPr>
            <w:tcW w:w="2421" w:type="dxa"/>
            <w:shd w:val="clear" w:color="auto" w:fill="auto"/>
          </w:tcPr>
          <w:p w:rsidR="00D97E5A" w:rsidRDefault="00D97E5A">
            <w:pPr>
              <w:jc w:val="both"/>
              <w:rPr>
                <w:rFonts w:ascii="gobCL" w:eastAsia="gobCL" w:hAnsi="gobCL" w:cs="gobCL"/>
                <w:b/>
              </w:rPr>
            </w:pPr>
          </w:p>
        </w:tc>
        <w:tc>
          <w:tcPr>
            <w:tcW w:w="2863" w:type="dxa"/>
            <w:shd w:val="clear" w:color="auto" w:fill="auto"/>
          </w:tcPr>
          <w:p w:rsidR="00D97E5A" w:rsidRDefault="00D97E5A">
            <w:pPr>
              <w:jc w:val="both"/>
              <w:rPr>
                <w:rFonts w:ascii="gobCL" w:eastAsia="gobCL" w:hAnsi="gobCL" w:cs="gobCL"/>
                <w:b/>
              </w:rPr>
            </w:pPr>
          </w:p>
        </w:tc>
        <w:tc>
          <w:tcPr>
            <w:tcW w:w="2693" w:type="dxa"/>
            <w:shd w:val="clear" w:color="auto" w:fill="auto"/>
          </w:tcPr>
          <w:p w:rsidR="00D97E5A" w:rsidRDefault="00D97E5A">
            <w:pPr>
              <w:jc w:val="both"/>
              <w:rPr>
                <w:rFonts w:ascii="gobCL" w:eastAsia="gobCL" w:hAnsi="gobCL" w:cs="gobCL"/>
                <w:b/>
              </w:rPr>
            </w:pPr>
          </w:p>
        </w:tc>
      </w:tr>
      <w:tr w:rsidR="00D97E5A">
        <w:trPr>
          <w:jc w:val="center"/>
        </w:trPr>
        <w:tc>
          <w:tcPr>
            <w:tcW w:w="593" w:type="dxa"/>
            <w:shd w:val="clear" w:color="auto" w:fill="auto"/>
          </w:tcPr>
          <w:p w:rsidR="00D97E5A" w:rsidRDefault="008F2543">
            <w:pPr>
              <w:jc w:val="both"/>
              <w:rPr>
                <w:rFonts w:ascii="gobCL" w:eastAsia="gobCL" w:hAnsi="gobCL" w:cs="gobCL"/>
                <w:b/>
              </w:rPr>
            </w:pPr>
            <w:r>
              <w:rPr>
                <w:rFonts w:ascii="gobCL" w:eastAsia="gobCL" w:hAnsi="gobCL" w:cs="gobCL"/>
                <w:b/>
              </w:rPr>
              <w:t>n…</w:t>
            </w:r>
          </w:p>
        </w:tc>
        <w:tc>
          <w:tcPr>
            <w:tcW w:w="2421" w:type="dxa"/>
            <w:shd w:val="clear" w:color="auto" w:fill="auto"/>
          </w:tcPr>
          <w:p w:rsidR="00D97E5A" w:rsidRDefault="00D97E5A">
            <w:pPr>
              <w:jc w:val="both"/>
              <w:rPr>
                <w:rFonts w:ascii="gobCL" w:eastAsia="gobCL" w:hAnsi="gobCL" w:cs="gobCL"/>
                <w:b/>
              </w:rPr>
            </w:pPr>
          </w:p>
        </w:tc>
        <w:tc>
          <w:tcPr>
            <w:tcW w:w="2863" w:type="dxa"/>
            <w:shd w:val="clear" w:color="auto" w:fill="auto"/>
          </w:tcPr>
          <w:p w:rsidR="00D97E5A" w:rsidRDefault="00D97E5A">
            <w:pPr>
              <w:jc w:val="both"/>
              <w:rPr>
                <w:rFonts w:ascii="gobCL" w:eastAsia="gobCL" w:hAnsi="gobCL" w:cs="gobCL"/>
                <w:b/>
              </w:rPr>
            </w:pPr>
          </w:p>
        </w:tc>
        <w:tc>
          <w:tcPr>
            <w:tcW w:w="2693" w:type="dxa"/>
            <w:shd w:val="clear" w:color="auto" w:fill="auto"/>
          </w:tcPr>
          <w:p w:rsidR="00D97E5A" w:rsidRDefault="00D97E5A">
            <w:pPr>
              <w:jc w:val="both"/>
              <w:rPr>
                <w:rFonts w:ascii="gobCL" w:eastAsia="gobCL" w:hAnsi="gobCL" w:cs="gobCL"/>
                <w:b/>
              </w:rPr>
            </w:pPr>
          </w:p>
        </w:tc>
      </w:tr>
    </w:tbl>
    <w:p w:rsidR="00D97E5A" w:rsidRDefault="00D97E5A">
      <w:pPr>
        <w:spacing w:after="0" w:line="240" w:lineRule="auto"/>
        <w:jc w:val="both"/>
        <w:rPr>
          <w:rFonts w:ascii="gobCL" w:eastAsia="gobCL" w:hAnsi="gobCL" w:cs="gobCL"/>
          <w:b/>
        </w:rPr>
      </w:pPr>
    </w:p>
    <w:p w:rsidR="00D97E5A" w:rsidRDefault="008F2543">
      <w:pPr>
        <w:spacing w:after="0" w:line="240" w:lineRule="auto"/>
        <w:jc w:val="both"/>
        <w:rPr>
          <w:rFonts w:ascii="gobCL" w:eastAsia="gobCL" w:hAnsi="gobCL" w:cs="gobCL"/>
        </w:rPr>
      </w:pPr>
      <w:r>
        <w:br w:type="page"/>
      </w:r>
    </w:p>
    <w:p w:rsidR="00D97E5A" w:rsidRDefault="008F2543">
      <w:pPr>
        <w:pStyle w:val="Ttulo1"/>
        <w:spacing w:before="0" w:line="240" w:lineRule="auto"/>
        <w:jc w:val="center"/>
        <w:rPr>
          <w:rFonts w:ascii="gobCL" w:eastAsia="gobCL" w:hAnsi="gobCL" w:cs="gobCL"/>
          <w:color w:val="000000"/>
          <w:sz w:val="22"/>
          <w:szCs w:val="22"/>
        </w:rPr>
      </w:pPr>
      <w:bookmarkStart w:id="8" w:name="_heading=h.z337ya" w:colFirst="0" w:colLast="0"/>
      <w:bookmarkEnd w:id="8"/>
      <w:r>
        <w:rPr>
          <w:rFonts w:ascii="gobCL" w:eastAsia="gobCL" w:hAnsi="gobCL" w:cs="gobCL"/>
          <w:color w:val="000000"/>
          <w:sz w:val="22"/>
          <w:szCs w:val="22"/>
        </w:rPr>
        <w:lastRenderedPageBreak/>
        <w:t>ANEXO N° 4 PAUTA DE EVALUACIÓN PARA LA SELECCIÓN</w:t>
      </w:r>
    </w:p>
    <w:p w:rsidR="00D97E5A" w:rsidRDefault="00D97E5A"/>
    <w:tbl>
      <w:tblPr>
        <w:tblStyle w:val="affff7"/>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3"/>
        <w:gridCol w:w="3402"/>
        <w:gridCol w:w="3403"/>
      </w:tblGrid>
      <w:tr w:rsidR="00D97E5A">
        <w:trPr>
          <w:trHeight w:val="364"/>
        </w:trPr>
        <w:tc>
          <w:tcPr>
            <w:tcW w:w="10288" w:type="dxa"/>
            <w:gridSpan w:val="3"/>
            <w:shd w:val="clear" w:color="auto" w:fill="00CCFF"/>
            <w:vAlign w:val="center"/>
          </w:tcPr>
          <w:p w:rsidR="00D97E5A" w:rsidRDefault="008F2543">
            <w:pPr>
              <w:jc w:val="both"/>
              <w:rPr>
                <w:rFonts w:ascii="gobCL" w:eastAsia="gobCL" w:hAnsi="gobCL" w:cs="gobCL"/>
                <w:b/>
              </w:rPr>
            </w:pPr>
            <w:r>
              <w:rPr>
                <w:rFonts w:ascii="gobCL" w:eastAsia="gobCL" w:hAnsi="gobCL" w:cs="gobCL"/>
                <w:b/>
              </w:rPr>
              <w:t>Criterio 1 (40%) Justificación de adjudicación del beneficio por la Feria.</w:t>
            </w:r>
          </w:p>
        </w:tc>
      </w:tr>
      <w:tr w:rsidR="00D97E5A">
        <w:trPr>
          <w:trHeight w:val="479"/>
        </w:trPr>
        <w:tc>
          <w:tcPr>
            <w:tcW w:w="3483" w:type="dxa"/>
            <w:vMerge w:val="restart"/>
            <w:shd w:val="clear" w:color="auto" w:fill="auto"/>
            <w:vAlign w:val="center"/>
          </w:tcPr>
          <w:p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escasa información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necesidades de la feria 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402" w:type="dxa"/>
            <w:vMerge w:val="restart"/>
            <w:shd w:val="clear" w:color="auto" w:fill="auto"/>
            <w:vAlign w:val="center"/>
          </w:tcPr>
          <w:p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suficiente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información sobre necesidades de la feria 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403" w:type="dxa"/>
            <w:vMerge w:val="restart"/>
            <w:shd w:val="clear" w:color="auto" w:fill="auto"/>
            <w:vAlign w:val="center"/>
          </w:tcPr>
          <w:p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detallada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Aportando información detallada sobre necesidades de la feria 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r>
      <w:tr w:rsidR="00D97E5A">
        <w:trPr>
          <w:trHeight w:val="264"/>
        </w:trPr>
        <w:tc>
          <w:tcPr>
            <w:tcW w:w="3483" w:type="dxa"/>
            <w:vMerge/>
            <w:shd w:val="clear" w:color="auto" w:fill="auto"/>
            <w:vAlign w:val="center"/>
          </w:tcPr>
          <w:p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2" w:type="dxa"/>
            <w:vMerge/>
            <w:shd w:val="clear" w:color="auto" w:fill="auto"/>
            <w:vAlign w:val="center"/>
          </w:tcPr>
          <w:p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3" w:type="dxa"/>
            <w:vMerge/>
            <w:shd w:val="clear" w:color="auto" w:fill="auto"/>
            <w:vAlign w:val="center"/>
          </w:tcPr>
          <w:p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r>
      <w:tr w:rsidR="00D97E5A">
        <w:trPr>
          <w:trHeight w:val="230"/>
        </w:trPr>
        <w:tc>
          <w:tcPr>
            <w:tcW w:w="3483" w:type="dxa"/>
            <w:shd w:val="clear" w:color="auto" w:fill="000080"/>
            <w:vAlign w:val="center"/>
          </w:tcPr>
          <w:p w:rsidR="00D97E5A" w:rsidRDefault="008F2543">
            <w:pPr>
              <w:jc w:val="center"/>
              <w:rPr>
                <w:rFonts w:ascii="gobCL" w:eastAsia="gobCL" w:hAnsi="gobCL" w:cs="gobCL"/>
                <w:b/>
                <w:color w:val="FFFFFF"/>
              </w:rPr>
            </w:pPr>
            <w:r>
              <w:rPr>
                <w:rFonts w:ascii="gobCL" w:eastAsia="gobCL" w:hAnsi="gobCL" w:cs="gobCL"/>
                <w:b/>
                <w:color w:val="FFFFFF"/>
              </w:rPr>
              <w:t>Nota 3</w:t>
            </w:r>
          </w:p>
        </w:tc>
        <w:tc>
          <w:tcPr>
            <w:tcW w:w="3402" w:type="dxa"/>
            <w:shd w:val="clear" w:color="auto" w:fill="000080"/>
            <w:vAlign w:val="center"/>
          </w:tcPr>
          <w:p w:rsidR="00D97E5A" w:rsidRDefault="008F2543">
            <w:pPr>
              <w:jc w:val="center"/>
              <w:rPr>
                <w:rFonts w:ascii="gobCL" w:eastAsia="gobCL" w:hAnsi="gobCL" w:cs="gobCL"/>
                <w:b/>
                <w:color w:val="FFFFFF"/>
              </w:rPr>
            </w:pPr>
            <w:r>
              <w:rPr>
                <w:rFonts w:ascii="gobCL" w:eastAsia="gobCL" w:hAnsi="gobCL" w:cs="gobCL"/>
                <w:b/>
                <w:color w:val="FFFFFF"/>
              </w:rPr>
              <w:t>Nota 5</w:t>
            </w:r>
          </w:p>
        </w:tc>
        <w:tc>
          <w:tcPr>
            <w:tcW w:w="3403" w:type="dxa"/>
            <w:shd w:val="clear" w:color="auto" w:fill="000080"/>
            <w:vAlign w:val="center"/>
          </w:tcPr>
          <w:p w:rsidR="00D97E5A" w:rsidRDefault="008F2543">
            <w:pPr>
              <w:jc w:val="center"/>
              <w:rPr>
                <w:rFonts w:ascii="gobCL" w:eastAsia="gobCL" w:hAnsi="gobCL" w:cs="gobCL"/>
                <w:b/>
                <w:color w:val="FFFFFF"/>
              </w:rPr>
            </w:pPr>
            <w:r>
              <w:rPr>
                <w:rFonts w:ascii="gobCL" w:eastAsia="gobCL" w:hAnsi="gobCL" w:cs="gobCL"/>
                <w:b/>
                <w:color w:val="FFFFFF"/>
              </w:rPr>
              <w:t>Nota 7</w:t>
            </w:r>
          </w:p>
        </w:tc>
      </w:tr>
    </w:tbl>
    <w:p w:rsidR="00D97E5A" w:rsidRDefault="00D97E5A">
      <w:pPr>
        <w:spacing w:after="0" w:line="240" w:lineRule="auto"/>
        <w:jc w:val="both"/>
        <w:rPr>
          <w:rFonts w:ascii="gobCL" w:eastAsia="gobCL" w:hAnsi="gobCL" w:cs="gobCL"/>
          <w:b/>
          <w:sz w:val="12"/>
          <w:szCs w:val="12"/>
        </w:rPr>
      </w:pPr>
    </w:p>
    <w:tbl>
      <w:tblPr>
        <w:tblStyle w:val="affff8"/>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0"/>
        <w:gridCol w:w="3300"/>
        <w:gridCol w:w="3358"/>
      </w:tblGrid>
      <w:tr w:rsidR="00D97E5A">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rsidR="00D97E5A" w:rsidRDefault="008F2543">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2 (10%) La feria describe prácticas o medidas sanitarias que estén implementando en relación a la contingencia por COVID19..</w:t>
            </w:r>
          </w:p>
        </w:tc>
      </w:tr>
      <w:tr w:rsidR="00D97E5A">
        <w:trPr>
          <w:trHeight w:val="540"/>
        </w:trPr>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Débil descripción de acciones de implementación la feria en relación a prácticas sanitarias en concordancia  a las necesidades sanitarias producto del </w:t>
            </w:r>
            <w:proofErr w:type="spellStart"/>
            <w:r>
              <w:rPr>
                <w:rFonts w:ascii="gobCL" w:eastAsia="gobCL" w:hAnsi="gobCL" w:cs="gobCL"/>
                <w:color w:val="000080"/>
                <w:sz w:val="20"/>
                <w:szCs w:val="20"/>
              </w:rPr>
              <w:t>Covid</w:t>
            </w:r>
            <w:proofErr w:type="spellEnd"/>
            <w:r>
              <w:rPr>
                <w:rFonts w:ascii="gobCL" w:eastAsia="gobCL" w:hAnsi="gobCL" w:cs="gobCL"/>
                <w:color w:val="000080"/>
                <w:sz w:val="20"/>
                <w:szCs w:val="20"/>
              </w:rPr>
              <w:t xml:space="preserve"> 19.</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Descripción suficiente de acciones de implementa la feria en relación a prácticas sanitarias en concordancia  a las necesidades sanitarias producto del </w:t>
            </w:r>
            <w:proofErr w:type="spellStart"/>
            <w:r>
              <w:rPr>
                <w:rFonts w:ascii="gobCL" w:eastAsia="gobCL" w:hAnsi="gobCL" w:cs="gobCL"/>
                <w:color w:val="000080"/>
                <w:sz w:val="20"/>
                <w:szCs w:val="20"/>
              </w:rPr>
              <w:t>Covid</w:t>
            </w:r>
            <w:proofErr w:type="spellEnd"/>
            <w:r>
              <w:rPr>
                <w:rFonts w:ascii="gobCL" w:eastAsia="gobCL" w:hAnsi="gobCL" w:cs="gobCL"/>
                <w:color w:val="000080"/>
                <w:sz w:val="20"/>
                <w:szCs w:val="20"/>
              </w:rPr>
              <w:t xml:space="preserve"> 19.</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Descripción destacada de acciones de implementa la feria en relación a prácticas sanitarias en concordancia  a las necesidades sanitarias producto del </w:t>
            </w:r>
            <w:proofErr w:type="spellStart"/>
            <w:r>
              <w:rPr>
                <w:rFonts w:ascii="gobCL" w:eastAsia="gobCL" w:hAnsi="gobCL" w:cs="gobCL"/>
                <w:color w:val="000080"/>
                <w:sz w:val="20"/>
                <w:szCs w:val="20"/>
              </w:rPr>
              <w:t>Covid</w:t>
            </w:r>
            <w:proofErr w:type="spellEnd"/>
            <w:r>
              <w:rPr>
                <w:rFonts w:ascii="gobCL" w:eastAsia="gobCL" w:hAnsi="gobCL" w:cs="gobCL"/>
                <w:color w:val="000080"/>
                <w:sz w:val="20"/>
                <w:szCs w:val="20"/>
              </w:rPr>
              <w:t xml:space="preserve"> 19.</w:t>
            </w:r>
          </w:p>
        </w:tc>
      </w:tr>
      <w:tr w:rsidR="00D97E5A">
        <w:trPr>
          <w:trHeight w:val="240"/>
        </w:trPr>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D97E5A" w:rsidRDefault="008F2543">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300"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D97E5A" w:rsidRDefault="008F2543">
            <w:pPr>
              <w:jc w:val="center"/>
              <w:rPr>
                <w:rFonts w:ascii="gobCL" w:eastAsia="gobCL" w:hAnsi="gobCL" w:cs="gobCL"/>
                <w:b/>
                <w:color w:val="FFFFFF"/>
              </w:rPr>
            </w:pPr>
            <w:r>
              <w:rPr>
                <w:rFonts w:ascii="gobCL" w:eastAsia="gobCL" w:hAnsi="gobCL" w:cs="gobCL"/>
                <w:b/>
                <w:color w:val="FFFFFF"/>
              </w:rPr>
              <w:t>Nota 7</w:t>
            </w:r>
          </w:p>
        </w:tc>
      </w:tr>
    </w:tbl>
    <w:p w:rsidR="00D97E5A" w:rsidRDefault="00D97E5A">
      <w:pPr>
        <w:spacing w:after="0" w:line="240" w:lineRule="auto"/>
        <w:jc w:val="both"/>
        <w:rPr>
          <w:rFonts w:ascii="gobCL" w:eastAsia="gobCL" w:hAnsi="gobCL" w:cs="gobCL"/>
          <w:b/>
          <w:sz w:val="12"/>
          <w:szCs w:val="12"/>
        </w:rPr>
      </w:pPr>
    </w:p>
    <w:tbl>
      <w:tblPr>
        <w:tblStyle w:val="affff9"/>
        <w:tblW w:w="10338" w:type="dxa"/>
        <w:tblInd w:w="0" w:type="dxa"/>
        <w:tblLayout w:type="fixed"/>
        <w:tblLook w:val="0400" w:firstRow="0" w:lastRow="0" w:firstColumn="0" w:lastColumn="0" w:noHBand="0" w:noVBand="1"/>
      </w:tblPr>
      <w:tblGrid>
        <w:gridCol w:w="3534"/>
        <w:gridCol w:w="3402"/>
        <w:gridCol w:w="3402"/>
      </w:tblGrid>
      <w:tr w:rsidR="00D97E5A">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rsidR="00D97E5A" w:rsidRDefault="008F2543">
            <w:pPr>
              <w:jc w:val="both"/>
              <w:rPr>
                <w:rFonts w:ascii="gobCL" w:eastAsia="gobCL" w:hAnsi="gobCL" w:cs="gobCL"/>
                <w:b/>
              </w:rPr>
            </w:pPr>
            <w:r>
              <w:rPr>
                <w:rFonts w:ascii="gobCL" w:eastAsia="gobCL" w:hAnsi="gobCL" w:cs="gobCL"/>
                <w:b/>
              </w:rPr>
              <w:t xml:space="preserve">Criterio 3 (15%) Descripción de los clientes que atiende la feria </w:t>
            </w:r>
          </w:p>
        </w:tc>
      </w:tr>
      <w:tr w:rsidR="00D97E5A">
        <w:trPr>
          <w:trHeight w:val="768"/>
        </w:trPr>
        <w:tc>
          <w:tcPr>
            <w:tcW w:w="3534" w:type="dxa"/>
            <w:tcBorders>
              <w:top w:val="nil"/>
              <w:left w:val="single" w:sz="8" w:space="0" w:color="000000"/>
              <w:right w:val="single" w:sz="4" w:space="0" w:color="000000"/>
            </w:tcBorders>
            <w:shd w:val="clear" w:color="auto" w:fill="auto"/>
            <w:vAlign w:val="center"/>
          </w:tcPr>
          <w:p w:rsidR="00D97E5A" w:rsidRDefault="00644A17">
            <w:pPr>
              <w:jc w:val="both"/>
              <w:rPr>
                <w:rFonts w:ascii="gobCL" w:eastAsia="gobCL" w:hAnsi="gobCL" w:cs="gobCL"/>
                <w:color w:val="000080"/>
                <w:sz w:val="18"/>
                <w:szCs w:val="18"/>
              </w:rPr>
            </w:pPr>
            <w:r>
              <w:rPr>
                <w:rFonts w:ascii="gobCL" w:eastAsia="gobCL" w:hAnsi="gobCL" w:cs="gobCL"/>
                <w:color w:val="000080"/>
                <w:sz w:val="18"/>
                <w:szCs w:val="18"/>
              </w:rPr>
              <w:t>La feria No describe</w:t>
            </w:r>
            <w:r w:rsidR="008F2543">
              <w:rPr>
                <w:rFonts w:ascii="gobCL" w:eastAsia="gobCL" w:hAnsi="gobCL" w:cs="gobCL"/>
                <w:color w:val="000080"/>
                <w:sz w:val="18"/>
                <w:szCs w:val="18"/>
              </w:rPr>
              <w:t xml:space="preserve"> clara y detalladamente en el formulario de postulación a los clientes que atiende, indicando al menos comuna de procedencia, número de clientes que visitan la feria por día. </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D97E5A" w:rsidRDefault="008F2543">
            <w:pPr>
              <w:jc w:val="both"/>
              <w:rPr>
                <w:rFonts w:ascii="gobCL" w:eastAsia="gobCL" w:hAnsi="gobCL" w:cs="gobCL"/>
                <w:color w:val="000080"/>
                <w:sz w:val="18"/>
                <w:szCs w:val="18"/>
              </w:rPr>
            </w:pPr>
            <w:r>
              <w:rPr>
                <w:rFonts w:ascii="gobCL" w:eastAsia="gobCL" w:hAnsi="gobCL" w:cs="gobCL"/>
                <w:color w:val="000080"/>
                <w:sz w:val="18"/>
                <w:szCs w:val="18"/>
              </w:rPr>
              <w:t>La feria describe de forma acotada y sin entregar detalles en el formulario de postulación a los clientes que atiende, indicando al menos comuna de procedencia, número de clientes que visitan la feria por día</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D97E5A" w:rsidRDefault="008F2543">
            <w:pPr>
              <w:jc w:val="both"/>
              <w:rPr>
                <w:rFonts w:ascii="gobCL" w:eastAsia="gobCL" w:hAnsi="gobCL" w:cs="gobCL"/>
                <w:color w:val="000080"/>
                <w:sz w:val="18"/>
                <w:szCs w:val="18"/>
              </w:rPr>
            </w:pPr>
            <w:r>
              <w:rPr>
                <w:rFonts w:ascii="gobCL" w:eastAsia="gobCL" w:hAnsi="gobCL" w:cs="gobCL"/>
                <w:color w:val="000080"/>
                <w:sz w:val="18"/>
                <w:szCs w:val="18"/>
              </w:rPr>
              <w:t>La feria describe clara y detalladamente en el formulario de postulación a los clientes que atiende, indicando al menos comuna de procedencia, número de clientes que visitan la feria por día</w:t>
            </w:r>
          </w:p>
        </w:tc>
      </w:tr>
      <w:tr w:rsidR="00D97E5A">
        <w:trPr>
          <w:trHeight w:val="147"/>
        </w:trPr>
        <w:tc>
          <w:tcPr>
            <w:tcW w:w="3534" w:type="dxa"/>
            <w:tcBorders>
              <w:top w:val="nil"/>
              <w:left w:val="single" w:sz="8" w:space="0" w:color="000000"/>
              <w:bottom w:val="single" w:sz="4" w:space="0" w:color="000000"/>
              <w:right w:val="single" w:sz="8" w:space="0" w:color="FFFFFF"/>
            </w:tcBorders>
            <w:shd w:val="clear" w:color="auto" w:fill="000080"/>
            <w:vAlign w:val="center"/>
          </w:tcPr>
          <w:p w:rsidR="00D97E5A" w:rsidRDefault="008F2543">
            <w:pPr>
              <w:jc w:val="center"/>
              <w:rPr>
                <w:rFonts w:ascii="gobCL" w:eastAsia="gobCL" w:hAnsi="gobCL" w:cs="gobCL"/>
                <w:b/>
                <w:color w:val="FFFFFF"/>
              </w:rPr>
            </w:pPr>
            <w:r>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rsidR="00D97E5A" w:rsidRDefault="008F2543">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rsidR="00D97E5A" w:rsidRDefault="008F2543">
            <w:pPr>
              <w:jc w:val="center"/>
              <w:rPr>
                <w:rFonts w:ascii="gobCL" w:eastAsia="gobCL" w:hAnsi="gobCL" w:cs="gobCL"/>
                <w:b/>
                <w:color w:val="FFFFFF"/>
              </w:rPr>
            </w:pPr>
            <w:r>
              <w:rPr>
                <w:rFonts w:ascii="gobCL" w:eastAsia="gobCL" w:hAnsi="gobCL" w:cs="gobCL"/>
                <w:b/>
                <w:color w:val="FFFFFF"/>
              </w:rPr>
              <w:t>Nota 7</w:t>
            </w:r>
          </w:p>
        </w:tc>
      </w:tr>
    </w:tbl>
    <w:p w:rsidR="00D97E5A" w:rsidRDefault="00D97E5A">
      <w:pPr>
        <w:spacing w:after="0" w:line="240" w:lineRule="auto"/>
        <w:jc w:val="both"/>
        <w:rPr>
          <w:rFonts w:ascii="gobCL" w:eastAsia="gobCL" w:hAnsi="gobCL" w:cs="gobCL"/>
          <w:sz w:val="12"/>
          <w:szCs w:val="12"/>
        </w:rPr>
      </w:pPr>
    </w:p>
    <w:tbl>
      <w:tblPr>
        <w:tblStyle w:val="affffa"/>
        <w:tblW w:w="10318" w:type="dxa"/>
        <w:tblInd w:w="-10" w:type="dxa"/>
        <w:tblLayout w:type="fixed"/>
        <w:tblLook w:val="0400" w:firstRow="0" w:lastRow="0" w:firstColumn="0" w:lastColumn="0" w:noHBand="0" w:noVBand="1"/>
      </w:tblPr>
      <w:tblGrid>
        <w:gridCol w:w="3392"/>
        <w:gridCol w:w="2845"/>
        <w:gridCol w:w="4081"/>
      </w:tblGrid>
      <w:tr w:rsidR="00D97E5A">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rsidR="00D97E5A" w:rsidRDefault="008F2543">
            <w:pPr>
              <w:jc w:val="both"/>
              <w:rPr>
                <w:rFonts w:ascii="gobCL" w:eastAsia="gobCL" w:hAnsi="gobCL" w:cs="gobCL"/>
              </w:rPr>
            </w:pPr>
            <w:r>
              <w:rPr>
                <w:rFonts w:ascii="gobCL" w:eastAsia="gobCL" w:hAnsi="gobCL" w:cs="gobCL"/>
                <w:b/>
              </w:rPr>
              <w:t>Criterio 4 (15%) La feria describe las acciones para la administración, funcionamiento y mantención de los lavamanos portátiles</w:t>
            </w:r>
            <w:r w:rsidR="00644A17">
              <w:rPr>
                <w:rFonts w:ascii="gobCL" w:eastAsia="gobCL" w:hAnsi="gobCL" w:cs="gobCL"/>
                <w:b/>
              </w:rPr>
              <w:t xml:space="preserve"> </w:t>
            </w:r>
            <w:r>
              <w:rPr>
                <w:rFonts w:ascii="gobCL" w:eastAsia="gobCL" w:hAnsi="gobCL" w:cs="gobCL"/>
                <w:b/>
              </w:rPr>
              <w:t>a adquirir con el Programa. Se valorará positivamente contar con el apoyo y coordinación municipal validado con un documento escrito.</w:t>
            </w:r>
          </w:p>
        </w:tc>
      </w:tr>
      <w:tr w:rsidR="00D97E5A">
        <w:trPr>
          <w:trHeight w:val="1129"/>
        </w:trPr>
        <w:tc>
          <w:tcPr>
            <w:tcW w:w="3392" w:type="dxa"/>
            <w:tcBorders>
              <w:top w:val="nil"/>
              <w:left w:val="single" w:sz="8" w:space="0" w:color="000000"/>
              <w:bottom w:val="single" w:sz="4" w:space="0" w:color="000000"/>
              <w:right w:val="single" w:sz="4" w:space="0" w:color="000000"/>
            </w:tcBorders>
            <w:shd w:val="clear" w:color="auto" w:fill="auto"/>
            <w:vAlign w:val="center"/>
          </w:tcPr>
          <w:p w:rsidR="00D97E5A" w:rsidRDefault="008F2543" w:rsidP="006D75CE">
            <w:pPr>
              <w:jc w:val="both"/>
              <w:rPr>
                <w:rFonts w:ascii="gobCL" w:eastAsia="gobCL" w:hAnsi="gobCL" w:cs="gobCL"/>
                <w:color w:val="000080"/>
                <w:sz w:val="18"/>
                <w:szCs w:val="18"/>
              </w:rPr>
            </w:pPr>
            <w:r>
              <w:rPr>
                <w:rFonts w:ascii="gobCL" w:eastAsia="gobCL" w:hAnsi="gobCL" w:cs="gobCL"/>
                <w:color w:val="000080"/>
                <w:sz w:val="18"/>
                <w:szCs w:val="18"/>
              </w:rPr>
              <w:t>La feria describe  insuficientes recursos con los que cuenta y acciones de gestión para l</w:t>
            </w:r>
            <w:r w:rsidR="00644A17">
              <w:rPr>
                <w:rFonts w:ascii="gobCL" w:eastAsia="gobCL" w:hAnsi="gobCL" w:cs="gobCL"/>
                <w:color w:val="000080"/>
                <w:sz w:val="18"/>
                <w:szCs w:val="18"/>
              </w:rPr>
              <w:t xml:space="preserve">a mantención y habilitación de los lavamanos </w:t>
            </w:r>
            <w:r w:rsidR="006D75CE">
              <w:rPr>
                <w:rFonts w:ascii="gobCL" w:eastAsia="gobCL" w:hAnsi="gobCL" w:cs="gobCL"/>
                <w:color w:val="000080"/>
                <w:sz w:val="18"/>
                <w:szCs w:val="18"/>
              </w:rPr>
              <w:t xml:space="preserve">portátiles </w:t>
            </w:r>
            <w:r>
              <w:rPr>
                <w:rFonts w:ascii="gobCL" w:eastAsia="gobCL" w:hAnsi="gobCL" w:cs="gobCL"/>
                <w:color w:val="000080"/>
                <w:sz w:val="18"/>
                <w:szCs w:val="18"/>
              </w:rPr>
              <w:t>en la feria.</w:t>
            </w:r>
          </w:p>
        </w:tc>
        <w:tc>
          <w:tcPr>
            <w:tcW w:w="2845" w:type="dxa"/>
            <w:tcBorders>
              <w:top w:val="nil"/>
              <w:left w:val="single" w:sz="4" w:space="0" w:color="000000"/>
              <w:bottom w:val="single" w:sz="4" w:space="0" w:color="000000"/>
              <w:right w:val="single" w:sz="4" w:space="0" w:color="000000"/>
            </w:tcBorders>
            <w:shd w:val="clear" w:color="auto" w:fill="auto"/>
            <w:vAlign w:val="center"/>
          </w:tcPr>
          <w:p w:rsidR="00D97E5A" w:rsidRDefault="008F2543">
            <w:pPr>
              <w:jc w:val="both"/>
              <w:rPr>
                <w:rFonts w:ascii="gobCL" w:eastAsia="gobCL" w:hAnsi="gobCL" w:cs="gobCL"/>
                <w:color w:val="000080"/>
                <w:sz w:val="18"/>
                <w:szCs w:val="18"/>
              </w:rPr>
            </w:pPr>
            <w:r>
              <w:rPr>
                <w:rFonts w:ascii="gobCL" w:eastAsia="gobCL" w:hAnsi="gobCL" w:cs="gobCL"/>
                <w:color w:val="000080"/>
                <w:sz w:val="18"/>
                <w:szCs w:val="18"/>
              </w:rPr>
              <w:t>La feria describe suficientemente los recursos con los que cuenta y acciones de gestión para la mant</w:t>
            </w:r>
            <w:r w:rsidR="00644A17">
              <w:rPr>
                <w:rFonts w:ascii="gobCL" w:eastAsia="gobCL" w:hAnsi="gobCL" w:cs="gobCL"/>
                <w:color w:val="000080"/>
                <w:sz w:val="18"/>
                <w:szCs w:val="18"/>
              </w:rPr>
              <w:t>ención y habilitación de los lavamanos</w:t>
            </w:r>
            <w:r w:rsidR="006D75CE">
              <w:rPr>
                <w:rFonts w:ascii="gobCL" w:eastAsia="gobCL" w:hAnsi="gobCL" w:cs="gobCL"/>
                <w:color w:val="000080"/>
                <w:sz w:val="18"/>
                <w:szCs w:val="18"/>
              </w:rPr>
              <w:t xml:space="preserve"> portátiles</w:t>
            </w:r>
            <w:r w:rsidR="00644A17">
              <w:rPr>
                <w:rFonts w:ascii="gobCL" w:eastAsia="gobCL" w:hAnsi="gobCL" w:cs="gobCL"/>
                <w:color w:val="000080"/>
                <w:sz w:val="18"/>
                <w:szCs w:val="18"/>
              </w:rPr>
              <w:t xml:space="preserve"> </w:t>
            </w:r>
            <w:r>
              <w:rPr>
                <w:rFonts w:ascii="gobCL" w:eastAsia="gobCL" w:hAnsi="gobCL" w:cs="gobCL"/>
                <w:color w:val="000080"/>
                <w:sz w:val="18"/>
                <w:szCs w:val="18"/>
              </w:rPr>
              <w:t>sanitario en la feria.</w:t>
            </w:r>
            <w:bookmarkStart w:id="9" w:name="_GoBack"/>
            <w:bookmarkEnd w:id="9"/>
          </w:p>
        </w:tc>
        <w:tc>
          <w:tcPr>
            <w:tcW w:w="4081" w:type="dxa"/>
            <w:tcBorders>
              <w:top w:val="nil"/>
              <w:left w:val="single" w:sz="4" w:space="0" w:color="000000"/>
              <w:right w:val="single" w:sz="4" w:space="0" w:color="000000"/>
            </w:tcBorders>
            <w:shd w:val="clear" w:color="auto" w:fill="auto"/>
            <w:vAlign w:val="center"/>
          </w:tcPr>
          <w:p w:rsidR="00D97E5A" w:rsidRDefault="008F2543" w:rsidP="006D75CE">
            <w:pPr>
              <w:jc w:val="both"/>
              <w:rPr>
                <w:rFonts w:ascii="gobCL" w:eastAsia="gobCL" w:hAnsi="gobCL" w:cs="gobCL"/>
                <w:color w:val="000080"/>
                <w:sz w:val="18"/>
                <w:szCs w:val="18"/>
              </w:rPr>
            </w:pPr>
            <w:r>
              <w:rPr>
                <w:rFonts w:ascii="gobCL" w:eastAsia="gobCL" w:hAnsi="gobCL" w:cs="gobCL"/>
                <w:color w:val="000080"/>
                <w:sz w:val="18"/>
                <w:szCs w:val="18"/>
              </w:rPr>
              <w:t>La feria describe destacadamente los recursos con los que cuenta y acciones de gestión para l</w:t>
            </w:r>
            <w:r w:rsidR="00644A17">
              <w:rPr>
                <w:rFonts w:ascii="gobCL" w:eastAsia="gobCL" w:hAnsi="gobCL" w:cs="gobCL"/>
                <w:color w:val="000080"/>
                <w:sz w:val="18"/>
                <w:szCs w:val="18"/>
              </w:rPr>
              <w:t>a mantención y habilitación de los lavamanos</w:t>
            </w:r>
            <w:r>
              <w:rPr>
                <w:rFonts w:ascii="gobCL" w:eastAsia="gobCL" w:hAnsi="gobCL" w:cs="gobCL"/>
                <w:color w:val="000080"/>
                <w:sz w:val="18"/>
                <w:szCs w:val="18"/>
              </w:rPr>
              <w:t xml:space="preserve"> </w:t>
            </w:r>
            <w:r w:rsidR="006D75CE">
              <w:rPr>
                <w:rFonts w:ascii="gobCL" w:eastAsia="gobCL" w:hAnsi="gobCL" w:cs="gobCL"/>
                <w:color w:val="000080"/>
                <w:sz w:val="18"/>
                <w:szCs w:val="18"/>
              </w:rPr>
              <w:t xml:space="preserve">portátiles </w:t>
            </w:r>
            <w:r>
              <w:rPr>
                <w:rFonts w:ascii="gobCL" w:eastAsia="gobCL" w:hAnsi="gobCL" w:cs="gobCL"/>
                <w:color w:val="000080"/>
                <w:sz w:val="18"/>
                <w:szCs w:val="18"/>
              </w:rPr>
              <w:t xml:space="preserve">en la feria. Además, incluye un documento emitido por la municipalidad respectiva con el compromiso de apoyo. </w:t>
            </w:r>
          </w:p>
        </w:tc>
      </w:tr>
      <w:tr w:rsidR="00D97E5A">
        <w:trPr>
          <w:trHeight w:val="346"/>
        </w:trPr>
        <w:tc>
          <w:tcPr>
            <w:tcW w:w="3392" w:type="dxa"/>
            <w:tcBorders>
              <w:top w:val="nil"/>
              <w:left w:val="single" w:sz="8" w:space="0" w:color="000000"/>
              <w:bottom w:val="single" w:sz="4" w:space="0" w:color="000000"/>
              <w:right w:val="single" w:sz="8" w:space="0" w:color="FFFFFF"/>
            </w:tcBorders>
            <w:shd w:val="clear" w:color="auto" w:fill="000080"/>
            <w:vAlign w:val="center"/>
          </w:tcPr>
          <w:p w:rsidR="00D97E5A" w:rsidRDefault="008F2543">
            <w:pPr>
              <w:jc w:val="center"/>
              <w:rPr>
                <w:rFonts w:ascii="gobCL" w:eastAsia="gobCL" w:hAnsi="gobCL" w:cs="gobCL"/>
                <w:b/>
                <w:color w:val="FFFFFF"/>
              </w:rPr>
            </w:pPr>
            <w:r>
              <w:rPr>
                <w:rFonts w:ascii="gobCL" w:eastAsia="gobCL" w:hAnsi="gobCL" w:cs="gobCL"/>
                <w:b/>
                <w:color w:val="FFFFFF"/>
              </w:rPr>
              <w:t>Nota 3</w:t>
            </w:r>
          </w:p>
        </w:tc>
        <w:tc>
          <w:tcPr>
            <w:tcW w:w="2845" w:type="dxa"/>
            <w:tcBorders>
              <w:top w:val="nil"/>
              <w:left w:val="nil"/>
              <w:bottom w:val="single" w:sz="4" w:space="0" w:color="000000"/>
              <w:right w:val="single" w:sz="8" w:space="0" w:color="FFFFFF"/>
            </w:tcBorders>
            <w:shd w:val="clear" w:color="auto" w:fill="000080"/>
            <w:vAlign w:val="center"/>
          </w:tcPr>
          <w:p w:rsidR="00D97E5A" w:rsidRDefault="008F2543">
            <w:pPr>
              <w:jc w:val="center"/>
              <w:rPr>
                <w:rFonts w:ascii="gobCL" w:eastAsia="gobCL" w:hAnsi="gobCL" w:cs="gobCL"/>
                <w:b/>
                <w:color w:val="FFFFFF"/>
              </w:rPr>
            </w:pPr>
            <w:r>
              <w:rPr>
                <w:rFonts w:ascii="gobCL" w:eastAsia="gobCL" w:hAnsi="gobCL" w:cs="gobCL"/>
                <w:b/>
                <w:color w:val="FFFFFF"/>
              </w:rPr>
              <w:t>Nota 5</w:t>
            </w:r>
          </w:p>
        </w:tc>
        <w:tc>
          <w:tcPr>
            <w:tcW w:w="4081" w:type="dxa"/>
            <w:tcBorders>
              <w:top w:val="nil"/>
              <w:left w:val="nil"/>
              <w:bottom w:val="single" w:sz="4" w:space="0" w:color="000000"/>
              <w:right w:val="single" w:sz="4" w:space="0" w:color="000000"/>
            </w:tcBorders>
            <w:shd w:val="clear" w:color="auto" w:fill="000080"/>
            <w:vAlign w:val="center"/>
          </w:tcPr>
          <w:p w:rsidR="00D97E5A" w:rsidRDefault="008F2543">
            <w:pPr>
              <w:jc w:val="center"/>
              <w:rPr>
                <w:rFonts w:ascii="gobCL" w:eastAsia="gobCL" w:hAnsi="gobCL" w:cs="gobCL"/>
                <w:b/>
                <w:color w:val="FFFFFF"/>
              </w:rPr>
            </w:pPr>
            <w:r>
              <w:rPr>
                <w:rFonts w:ascii="gobCL" w:eastAsia="gobCL" w:hAnsi="gobCL" w:cs="gobCL"/>
                <w:b/>
                <w:color w:val="FFFFFF"/>
              </w:rPr>
              <w:t>Nota 7</w:t>
            </w:r>
          </w:p>
        </w:tc>
      </w:tr>
    </w:tbl>
    <w:p w:rsidR="00D97E5A" w:rsidRDefault="00D97E5A">
      <w:pPr>
        <w:tabs>
          <w:tab w:val="left" w:pos="5757"/>
        </w:tabs>
        <w:spacing w:after="0" w:line="240" w:lineRule="auto"/>
        <w:jc w:val="both"/>
        <w:rPr>
          <w:rFonts w:ascii="gobCL" w:eastAsia="gobCL" w:hAnsi="gobCL" w:cs="gobCL"/>
          <w:b/>
          <w:sz w:val="12"/>
          <w:szCs w:val="12"/>
        </w:rPr>
      </w:pPr>
    </w:p>
    <w:tbl>
      <w:tblPr>
        <w:tblStyle w:val="affffb"/>
        <w:tblW w:w="10318" w:type="dxa"/>
        <w:tblInd w:w="-10" w:type="dxa"/>
        <w:tblLayout w:type="fixed"/>
        <w:tblLook w:val="0400" w:firstRow="0" w:lastRow="0" w:firstColumn="0" w:lastColumn="0" w:noHBand="0" w:noVBand="1"/>
      </w:tblPr>
      <w:tblGrid>
        <w:gridCol w:w="3392"/>
        <w:gridCol w:w="3533"/>
        <w:gridCol w:w="3393"/>
      </w:tblGrid>
      <w:tr w:rsidR="00D97E5A">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rsidR="00D97E5A" w:rsidRDefault="008F2543">
            <w:pPr>
              <w:jc w:val="both"/>
              <w:rPr>
                <w:rFonts w:ascii="gobCL" w:eastAsia="gobCL" w:hAnsi="gobCL" w:cs="gobCL"/>
              </w:rPr>
            </w:pPr>
            <w:r>
              <w:rPr>
                <w:rFonts w:ascii="gobCL" w:eastAsia="gobCL" w:hAnsi="gobCL" w:cs="gobCL"/>
                <w:b/>
              </w:rPr>
              <w:t xml:space="preserve">Criterio 5 (20%) La feria se encuentra articulada con otros actores para la implementación de medidas sanitarias o de contingencia en torno al coronavirus </w:t>
            </w:r>
            <w:r>
              <w:rPr>
                <w:rFonts w:ascii="gobCL" w:eastAsia="gobCL" w:hAnsi="gobCL" w:cs="gobCL"/>
                <w:b/>
                <w:sz w:val="20"/>
                <w:szCs w:val="20"/>
              </w:rPr>
              <w:t xml:space="preserve">(Por </w:t>
            </w:r>
            <w:proofErr w:type="spellStart"/>
            <w:r>
              <w:rPr>
                <w:rFonts w:ascii="gobCL" w:eastAsia="gobCL" w:hAnsi="gobCL" w:cs="gobCL"/>
                <w:b/>
                <w:sz w:val="20"/>
                <w:szCs w:val="20"/>
              </w:rPr>
              <w:t>ej</w:t>
            </w:r>
            <w:proofErr w:type="spellEnd"/>
            <w:r>
              <w:rPr>
                <w:rFonts w:ascii="gobCL" w:eastAsia="gobCL" w:hAnsi="gobCL" w:cs="gobCL"/>
                <w:b/>
                <w:sz w:val="20"/>
                <w:szCs w:val="20"/>
              </w:rPr>
              <w:t xml:space="preserve"> educación sanitaria, buenas prácticas sanitarias en la comercialización u otras temáticas pertinentes a realizar por centros de educación, centros de salud, entidades municipales y otras)</w:t>
            </w:r>
          </w:p>
        </w:tc>
      </w:tr>
      <w:tr w:rsidR="00D97E5A">
        <w:trPr>
          <w:trHeight w:val="1129"/>
        </w:trPr>
        <w:tc>
          <w:tcPr>
            <w:tcW w:w="3392" w:type="dxa"/>
            <w:tcBorders>
              <w:top w:val="nil"/>
              <w:left w:val="single" w:sz="8" w:space="0" w:color="000000"/>
              <w:bottom w:val="single" w:sz="4" w:space="0" w:color="000000"/>
              <w:right w:val="single" w:sz="4" w:space="0" w:color="000000"/>
            </w:tcBorders>
            <w:shd w:val="clear" w:color="auto" w:fill="auto"/>
            <w:vAlign w:val="center"/>
          </w:tcPr>
          <w:p w:rsidR="00D97E5A" w:rsidRDefault="008F2543">
            <w:pPr>
              <w:jc w:val="both"/>
              <w:rPr>
                <w:rFonts w:ascii="gobCL" w:eastAsia="gobCL" w:hAnsi="gobCL" w:cs="gobCL"/>
                <w:color w:val="000080"/>
                <w:sz w:val="18"/>
                <w:szCs w:val="18"/>
              </w:rPr>
            </w:pPr>
            <w:r>
              <w:rPr>
                <w:rFonts w:ascii="gobCL" w:eastAsia="gobCL" w:hAnsi="gobCL" w:cs="gobCL"/>
                <w:color w:val="000080"/>
                <w:sz w:val="18"/>
                <w:szCs w:val="18"/>
              </w:rPr>
              <w:t xml:space="preserve">La feria no describe en su proyecto articulaciones con otros actores o entidades para la implementación de medidas sanitarias o de contingencia en torno al coronavirus </w:t>
            </w:r>
          </w:p>
        </w:tc>
        <w:tc>
          <w:tcPr>
            <w:tcW w:w="3533" w:type="dxa"/>
            <w:tcBorders>
              <w:top w:val="nil"/>
              <w:left w:val="single" w:sz="4" w:space="0" w:color="000000"/>
              <w:bottom w:val="single" w:sz="4" w:space="0" w:color="000000"/>
              <w:right w:val="single" w:sz="4" w:space="0" w:color="000000"/>
            </w:tcBorders>
            <w:shd w:val="clear" w:color="auto" w:fill="auto"/>
            <w:vAlign w:val="center"/>
          </w:tcPr>
          <w:p w:rsidR="00D97E5A" w:rsidRDefault="008F2543">
            <w:pPr>
              <w:jc w:val="both"/>
              <w:rPr>
                <w:rFonts w:ascii="gobCL" w:eastAsia="gobCL" w:hAnsi="gobCL" w:cs="gobCL"/>
                <w:color w:val="000080"/>
                <w:sz w:val="18"/>
                <w:szCs w:val="18"/>
              </w:rPr>
            </w:pPr>
            <w:r>
              <w:rPr>
                <w:rFonts w:ascii="gobCL" w:eastAsia="gobCL" w:hAnsi="gobCL" w:cs="gobCL"/>
                <w:color w:val="000080"/>
                <w:sz w:val="18"/>
                <w:szCs w:val="18"/>
              </w:rPr>
              <w:t>La feria describe en su proyecto que se encuentra articulada con un actor o entidad para la implementación de medidas sanitarias o de contingencia en torno al coronavirus</w:t>
            </w:r>
          </w:p>
        </w:tc>
        <w:tc>
          <w:tcPr>
            <w:tcW w:w="3393" w:type="dxa"/>
            <w:tcBorders>
              <w:top w:val="nil"/>
              <w:left w:val="single" w:sz="4" w:space="0" w:color="000000"/>
              <w:right w:val="single" w:sz="4" w:space="0" w:color="000000"/>
            </w:tcBorders>
            <w:shd w:val="clear" w:color="auto" w:fill="auto"/>
            <w:vAlign w:val="center"/>
          </w:tcPr>
          <w:p w:rsidR="00D97E5A" w:rsidRDefault="008F2543">
            <w:pPr>
              <w:jc w:val="both"/>
              <w:rPr>
                <w:rFonts w:ascii="gobCL" w:eastAsia="gobCL" w:hAnsi="gobCL" w:cs="gobCL"/>
                <w:color w:val="000080"/>
                <w:sz w:val="18"/>
                <w:szCs w:val="18"/>
              </w:rPr>
            </w:pPr>
            <w:r>
              <w:rPr>
                <w:rFonts w:ascii="gobCL" w:eastAsia="gobCL" w:hAnsi="gobCL" w:cs="gobCL"/>
                <w:color w:val="000080"/>
                <w:sz w:val="18"/>
                <w:szCs w:val="18"/>
              </w:rPr>
              <w:t>La feria describe en su proyecto que se encuentra articulada con más de un actor o entidad para la implementación de medidas sanitarias o de contingencia en torno al coronavirus</w:t>
            </w:r>
          </w:p>
        </w:tc>
      </w:tr>
      <w:tr w:rsidR="00D97E5A">
        <w:trPr>
          <w:trHeight w:val="346"/>
        </w:trPr>
        <w:tc>
          <w:tcPr>
            <w:tcW w:w="3392" w:type="dxa"/>
            <w:tcBorders>
              <w:top w:val="nil"/>
              <w:left w:val="single" w:sz="8" w:space="0" w:color="000000"/>
              <w:bottom w:val="single" w:sz="4" w:space="0" w:color="000000"/>
              <w:right w:val="single" w:sz="8" w:space="0" w:color="FFFFFF"/>
            </w:tcBorders>
            <w:shd w:val="clear" w:color="auto" w:fill="000080"/>
            <w:vAlign w:val="center"/>
          </w:tcPr>
          <w:p w:rsidR="00D97E5A" w:rsidRDefault="008F2543">
            <w:pPr>
              <w:jc w:val="center"/>
              <w:rPr>
                <w:rFonts w:ascii="gobCL" w:eastAsia="gobCL" w:hAnsi="gobCL" w:cs="gobCL"/>
                <w:b/>
                <w:color w:val="FFFFFF"/>
              </w:rPr>
            </w:pPr>
            <w:r>
              <w:rPr>
                <w:rFonts w:ascii="gobCL" w:eastAsia="gobCL" w:hAnsi="gobCL" w:cs="gobCL"/>
                <w:b/>
                <w:color w:val="FFFFFF"/>
              </w:rPr>
              <w:t>Nota 3</w:t>
            </w:r>
          </w:p>
        </w:tc>
        <w:tc>
          <w:tcPr>
            <w:tcW w:w="3533" w:type="dxa"/>
            <w:tcBorders>
              <w:top w:val="nil"/>
              <w:left w:val="nil"/>
              <w:bottom w:val="single" w:sz="4" w:space="0" w:color="000000"/>
              <w:right w:val="single" w:sz="8" w:space="0" w:color="FFFFFF"/>
            </w:tcBorders>
            <w:shd w:val="clear" w:color="auto" w:fill="000080"/>
            <w:vAlign w:val="center"/>
          </w:tcPr>
          <w:p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93" w:type="dxa"/>
            <w:tcBorders>
              <w:top w:val="nil"/>
              <w:left w:val="nil"/>
              <w:bottom w:val="single" w:sz="4" w:space="0" w:color="000000"/>
              <w:right w:val="single" w:sz="4" w:space="0" w:color="000000"/>
            </w:tcBorders>
            <w:shd w:val="clear" w:color="auto" w:fill="000080"/>
            <w:vAlign w:val="center"/>
          </w:tcPr>
          <w:p w:rsidR="00D97E5A" w:rsidRDefault="008F2543">
            <w:pPr>
              <w:jc w:val="center"/>
              <w:rPr>
                <w:rFonts w:ascii="gobCL" w:eastAsia="gobCL" w:hAnsi="gobCL" w:cs="gobCL"/>
                <w:b/>
                <w:color w:val="FFFFFF"/>
              </w:rPr>
            </w:pPr>
            <w:r>
              <w:rPr>
                <w:rFonts w:ascii="gobCL" w:eastAsia="gobCL" w:hAnsi="gobCL" w:cs="gobCL"/>
                <w:b/>
                <w:color w:val="FFFFFF"/>
              </w:rPr>
              <w:t>Nota 7</w:t>
            </w:r>
          </w:p>
        </w:tc>
      </w:tr>
    </w:tbl>
    <w:p w:rsidR="00D97E5A" w:rsidRDefault="008F2543">
      <w:pPr>
        <w:pBdr>
          <w:top w:val="nil"/>
          <w:left w:val="nil"/>
          <w:bottom w:val="nil"/>
          <w:right w:val="nil"/>
          <w:between w:val="nil"/>
        </w:pBdr>
        <w:spacing w:after="0" w:line="240" w:lineRule="auto"/>
        <w:jc w:val="center"/>
        <w:rPr>
          <w:rFonts w:ascii="Arial" w:eastAsia="Arial" w:hAnsi="Arial" w:cs="Arial"/>
          <w:b/>
        </w:rPr>
      </w:pPr>
      <w:r>
        <w:br w:type="page"/>
      </w:r>
    </w:p>
    <w:p w:rsidR="00D97E5A" w:rsidRDefault="008F2543">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 xml:space="preserve">ANEXO N° </w:t>
      </w:r>
      <w:r>
        <w:rPr>
          <w:rFonts w:ascii="Arial" w:eastAsia="Arial" w:hAnsi="Arial" w:cs="Arial"/>
          <w:b/>
        </w:rPr>
        <w:t>5</w:t>
      </w:r>
    </w:p>
    <w:p w:rsidR="00D97E5A" w:rsidRDefault="008F2543">
      <w:pPr>
        <w:spacing w:after="0" w:line="240" w:lineRule="auto"/>
        <w:jc w:val="both"/>
        <w:rPr>
          <w:rFonts w:ascii="Arial" w:eastAsia="Arial" w:hAnsi="Arial" w:cs="Arial"/>
          <w:b/>
          <w:sz w:val="24"/>
          <w:szCs w:val="24"/>
        </w:rPr>
      </w:pPr>
      <w:r>
        <w:rPr>
          <w:rFonts w:ascii="Arial" w:eastAsia="Arial" w:hAnsi="Arial" w:cs="Arial"/>
          <w:b/>
          <w:sz w:val="24"/>
          <w:szCs w:val="24"/>
        </w:rPr>
        <w:t>DECLARACIÓN JURADA SIMPLE DE PROBIDAD Y PRÁCTICAS ANTISINDICALES</w:t>
      </w:r>
    </w:p>
    <w:p w:rsidR="00D97E5A" w:rsidRDefault="008F2543">
      <w:pPr>
        <w:spacing w:after="0" w:line="240" w:lineRule="auto"/>
        <w:jc w:val="both"/>
        <w:rPr>
          <w:rFonts w:ascii="Arial" w:eastAsia="Arial" w:hAnsi="Arial" w:cs="Arial"/>
        </w:rPr>
      </w:pPr>
      <w:r>
        <w:rPr>
          <w:rFonts w:ascii="Arial" w:eastAsia="Arial" w:hAnsi="Arial" w:cs="Arial"/>
        </w:rPr>
        <w:t xml:space="preserve"> </w:t>
      </w:r>
    </w:p>
    <w:p w:rsidR="00D97E5A" w:rsidRDefault="00D97E5A">
      <w:pPr>
        <w:spacing w:after="0" w:line="240" w:lineRule="auto"/>
        <w:jc w:val="both"/>
        <w:rPr>
          <w:rFonts w:ascii="Arial" w:eastAsia="Arial" w:hAnsi="Arial" w:cs="Arial"/>
          <w:sz w:val="24"/>
          <w:szCs w:val="24"/>
        </w:rPr>
      </w:pPr>
    </w:p>
    <w:p w:rsidR="00D97E5A" w:rsidRDefault="008F2543">
      <w:pPr>
        <w:spacing w:after="0" w:line="240" w:lineRule="auto"/>
        <w:jc w:val="both"/>
        <w:rPr>
          <w:rFonts w:ascii="gobCL" w:eastAsia="gobCL" w:hAnsi="gobCL" w:cs="gobCL"/>
        </w:rPr>
      </w:pPr>
      <w:bookmarkStart w:id="10" w:name="_heading=h.3j2qqm3" w:colFirst="0" w:colLast="0"/>
      <w:bookmarkEnd w:id="10"/>
      <w:r>
        <w:rPr>
          <w:rFonts w:ascii="gobCL" w:eastAsia="gobCL" w:hAnsi="gobCL" w:cs="gobCL"/>
        </w:rPr>
        <w:t xml:space="preserve">En____________, a ____ de_________________________ </w:t>
      </w:r>
      <w:proofErr w:type="spellStart"/>
      <w:r>
        <w:rPr>
          <w:rFonts w:ascii="gobCL" w:eastAsia="gobCL" w:hAnsi="gobCL" w:cs="gobCL"/>
        </w:rPr>
        <w:t>de</w:t>
      </w:r>
      <w:proofErr w:type="spellEnd"/>
      <w:r>
        <w:rPr>
          <w:rFonts w:ascii="gobCL" w:eastAsia="gobCL" w:hAnsi="gobCL" w:cs="gobCL"/>
        </w:rPr>
        <w:t xml:space="preserve"> 2020, la organización representante de la Feria, ________, representada por don/doña ______________________________________, Cédula de Identidad N° _________, ambos domiciliados para estos efectos en ______________________  </w:t>
      </w:r>
      <w:proofErr w:type="spellStart"/>
      <w:r>
        <w:rPr>
          <w:rFonts w:ascii="gobCL" w:eastAsia="gobCL" w:hAnsi="gobCL" w:cs="gobCL"/>
        </w:rPr>
        <w:t>declara</w:t>
      </w:r>
      <w:proofErr w:type="spellEnd"/>
      <w:r>
        <w:rPr>
          <w:rFonts w:ascii="gobCL" w:eastAsia="gobCL" w:hAnsi="gobCL" w:cs="gobCL"/>
        </w:rPr>
        <w:t xml:space="preserve"> bajo juramento, para efectos de la convocatoria PROGRAMA ESPECIAL “Kit de </w:t>
      </w:r>
      <w:proofErr w:type="spellStart"/>
      <w:r>
        <w:rPr>
          <w:rFonts w:ascii="gobCL" w:eastAsia="gobCL" w:hAnsi="gobCL" w:cs="gobCL"/>
        </w:rPr>
        <w:t>Sanitización</w:t>
      </w:r>
      <w:proofErr w:type="spellEnd"/>
      <w:r>
        <w:rPr>
          <w:rFonts w:ascii="gobCL" w:eastAsia="gobCL" w:hAnsi="gobCL" w:cs="gobCL"/>
        </w:rPr>
        <w:t xml:space="preserve"> para las Ferias Libres”,  que:</w:t>
      </w:r>
    </w:p>
    <w:p w:rsidR="00D97E5A" w:rsidRDefault="00D97E5A">
      <w:pPr>
        <w:spacing w:after="0" w:line="240" w:lineRule="auto"/>
        <w:jc w:val="both"/>
        <w:rPr>
          <w:rFonts w:ascii="gobCL" w:eastAsia="gobCL" w:hAnsi="gobCL" w:cs="gobCL"/>
        </w:rPr>
      </w:pPr>
    </w:p>
    <w:p w:rsidR="00D97E5A" w:rsidRDefault="008F2543">
      <w:pPr>
        <w:spacing w:after="0" w:line="240" w:lineRule="auto"/>
        <w:jc w:val="both"/>
        <w:rPr>
          <w:rFonts w:ascii="gobCL" w:eastAsia="gobCL" w:hAnsi="gobCL" w:cs="gobCL"/>
        </w:rPr>
      </w:pPr>
      <w:r>
        <w:rPr>
          <w:rFonts w:ascii="gobCL" w:eastAsia="gobCL" w:hAnsi="gobCL" w:cs="gobCL"/>
        </w:rPr>
        <w:t xml:space="preserve">Ninguno de los socios integrantes de esta organización representante de la Feria o el representante legal podrá tener contrato vigente, incluso a honorarios, con el Servicio de Cooperación Técnica, </w:t>
      </w:r>
      <w:proofErr w:type="spellStart"/>
      <w:r>
        <w:rPr>
          <w:rFonts w:ascii="gobCL" w:eastAsia="gobCL" w:hAnsi="gobCL" w:cs="gobCL"/>
        </w:rPr>
        <w:t>Sercotec</w:t>
      </w:r>
      <w:proofErr w:type="spellEnd"/>
      <w:r>
        <w:rPr>
          <w:rFonts w:ascii="gobCL" w:eastAsia="gobCL" w:hAnsi="gobCL" w:cs="gobC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Pr>
          <w:rFonts w:ascii="gobCL" w:eastAsia="gobCL" w:hAnsi="gobCL" w:cs="gobCL"/>
        </w:rPr>
        <w:t>Sercotec</w:t>
      </w:r>
      <w:proofErr w:type="spellEnd"/>
      <w:r>
        <w:rPr>
          <w:rFonts w:ascii="gobCL" w:eastAsia="gobCL" w:hAnsi="gobCL" w:cs="gobCL"/>
        </w:rPr>
        <w:t xml:space="preserve">, o del personal del Agente Operador a cargo de la convocatoria o de quienes participen en la asignación de recursos correspondientes a la convocatoria, incluido el personal de la Dirección Regional de </w:t>
      </w:r>
      <w:proofErr w:type="spellStart"/>
      <w:r>
        <w:rPr>
          <w:rFonts w:ascii="gobCL" w:eastAsia="gobCL" w:hAnsi="gobCL" w:cs="gobCL"/>
        </w:rPr>
        <w:t>Sercotec</w:t>
      </w:r>
      <w:proofErr w:type="spellEnd"/>
      <w:r>
        <w:rPr>
          <w:rFonts w:ascii="gobCL" w:eastAsia="gobCL" w:hAnsi="gobCL" w:cs="gobCL"/>
        </w:rPr>
        <w:t xml:space="preserve"> que intervenga en la presente convocatoria”.</w:t>
      </w:r>
    </w:p>
    <w:p w:rsidR="00D97E5A" w:rsidRDefault="00D97E5A">
      <w:pPr>
        <w:spacing w:after="0" w:line="240" w:lineRule="auto"/>
        <w:jc w:val="both"/>
        <w:rPr>
          <w:rFonts w:ascii="gobCL" w:eastAsia="gobCL" w:hAnsi="gobCL" w:cs="gobCL"/>
        </w:rPr>
      </w:pPr>
    </w:p>
    <w:p w:rsidR="00D97E5A" w:rsidRDefault="008F2543">
      <w:pPr>
        <w:spacing w:after="0" w:line="240" w:lineRule="auto"/>
        <w:jc w:val="both"/>
        <w:rPr>
          <w:rFonts w:ascii="gobCL" w:eastAsia="gobCL" w:hAnsi="gobCL" w:cs="gobCL"/>
        </w:rPr>
      </w:pPr>
      <w:r>
        <w:rPr>
          <w:rFonts w:ascii="gobCL" w:eastAsia="gobCL" w:hAnsi="gobCL" w:cs="gobCL"/>
        </w:rPr>
        <w:t>- La organización representante de la Feria no ha sido condenada por prácticas antisindicales y/o infracción a los derechos fundamentales del trabajador dentro de los dos años anteriores.</w:t>
      </w:r>
    </w:p>
    <w:p w:rsidR="00D97E5A" w:rsidRDefault="008F2543">
      <w:pPr>
        <w:spacing w:after="0" w:line="240" w:lineRule="auto"/>
        <w:jc w:val="both"/>
        <w:rPr>
          <w:rFonts w:ascii="gobCL" w:eastAsia="gobCL" w:hAnsi="gobCL" w:cs="gobCL"/>
        </w:rPr>
      </w:pPr>
      <w:r>
        <w:rPr>
          <w:rFonts w:ascii="gobCL" w:eastAsia="gobCL" w:hAnsi="gobCL" w:cs="gobCL"/>
        </w:rPr>
        <w:t xml:space="preserve"> </w:t>
      </w:r>
    </w:p>
    <w:p w:rsidR="00D97E5A" w:rsidRDefault="008F2543">
      <w:pPr>
        <w:spacing w:after="0" w:line="240" w:lineRule="auto"/>
        <w:jc w:val="both"/>
        <w:rPr>
          <w:rFonts w:ascii="gobCL" w:eastAsia="gobCL" w:hAnsi="gobCL" w:cs="gobCL"/>
        </w:rPr>
      </w:pPr>
      <w:r>
        <w:rPr>
          <w:rFonts w:ascii="gobCL" w:eastAsia="gobCL" w:hAnsi="gobCL" w:cs="gobCL"/>
        </w:rPr>
        <w:t xml:space="preserve"> </w:t>
      </w:r>
    </w:p>
    <w:p w:rsidR="00D97E5A" w:rsidRDefault="008F2543">
      <w:pPr>
        <w:spacing w:after="0" w:line="240" w:lineRule="auto"/>
        <w:ind w:left="1060"/>
        <w:jc w:val="both"/>
        <w:rPr>
          <w:rFonts w:ascii="gobCL" w:eastAsia="gobCL" w:hAnsi="gobCL" w:cs="gobCL"/>
        </w:rPr>
      </w:pPr>
      <w:r>
        <w:rPr>
          <w:rFonts w:ascii="gobCL" w:eastAsia="gobCL" w:hAnsi="gobCL" w:cs="gobCL"/>
        </w:rPr>
        <w:t>Da fe de con su firma;</w:t>
      </w:r>
    </w:p>
    <w:tbl>
      <w:tblPr>
        <w:tblStyle w:val="affffc"/>
        <w:tblW w:w="5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0"/>
        <w:gridCol w:w="765"/>
        <w:gridCol w:w="4425"/>
      </w:tblGrid>
      <w:tr w:rsidR="00D97E5A">
        <w:trPr>
          <w:trHeight w:val="480"/>
        </w:trPr>
        <w:tc>
          <w:tcPr>
            <w:tcW w:w="660" w:type="dxa"/>
            <w:tcBorders>
              <w:top w:val="nil"/>
              <w:left w:val="nil"/>
              <w:bottom w:val="nil"/>
              <w:right w:val="nil"/>
            </w:tcBorders>
            <w:tcMar>
              <w:top w:w="100" w:type="dxa"/>
              <w:left w:w="100" w:type="dxa"/>
              <w:bottom w:w="100" w:type="dxa"/>
              <w:right w:w="100" w:type="dxa"/>
            </w:tcMar>
          </w:tcPr>
          <w:p w:rsidR="00D97E5A" w:rsidRDefault="008F2543">
            <w:pPr>
              <w:ind w:left="2480"/>
              <w:jc w:val="both"/>
              <w:rPr>
                <w:rFonts w:ascii="gobCL" w:eastAsia="gobCL" w:hAnsi="gobCL" w:cs="gobCL"/>
              </w:rPr>
            </w:pPr>
            <w:r>
              <w:rPr>
                <w:rFonts w:ascii="gobCL" w:eastAsia="gobCL" w:hAnsi="gobCL" w:cs="gobCL"/>
              </w:rPr>
              <w:t xml:space="preserve"> </w:t>
            </w:r>
          </w:p>
        </w:tc>
        <w:tc>
          <w:tcPr>
            <w:tcW w:w="765" w:type="dxa"/>
            <w:tcBorders>
              <w:top w:val="nil"/>
              <w:left w:val="nil"/>
              <w:bottom w:val="nil"/>
              <w:right w:val="nil"/>
            </w:tcBorders>
            <w:tcMar>
              <w:top w:w="100" w:type="dxa"/>
              <w:left w:w="100" w:type="dxa"/>
              <w:bottom w:w="100" w:type="dxa"/>
              <w:right w:w="100" w:type="dxa"/>
            </w:tcMar>
          </w:tcPr>
          <w:p w:rsidR="00D97E5A" w:rsidRDefault="008F2543">
            <w:pPr>
              <w:ind w:left="2480"/>
              <w:jc w:val="both"/>
              <w:rPr>
                <w:rFonts w:ascii="gobCL" w:eastAsia="gobCL" w:hAnsi="gobCL" w:cs="gobCL"/>
              </w:rPr>
            </w:pPr>
            <w:r>
              <w:rPr>
                <w:rFonts w:ascii="gobCL" w:eastAsia="gobCL" w:hAnsi="gobCL" w:cs="gobCL"/>
              </w:rPr>
              <w:t xml:space="preserve"> </w:t>
            </w:r>
          </w:p>
        </w:tc>
        <w:tc>
          <w:tcPr>
            <w:tcW w:w="4425" w:type="dxa"/>
            <w:tcBorders>
              <w:top w:val="single" w:sz="8" w:space="0" w:color="000000"/>
              <w:left w:val="nil"/>
              <w:bottom w:val="nil"/>
              <w:right w:val="nil"/>
            </w:tcBorders>
            <w:tcMar>
              <w:top w:w="100" w:type="dxa"/>
              <w:left w:w="100" w:type="dxa"/>
              <w:bottom w:w="100" w:type="dxa"/>
              <w:right w:w="100" w:type="dxa"/>
            </w:tcMar>
          </w:tcPr>
          <w:p w:rsidR="00D97E5A" w:rsidRDefault="008F2543">
            <w:pPr>
              <w:ind w:left="2480"/>
              <w:jc w:val="both"/>
              <w:rPr>
                <w:rFonts w:ascii="gobCL" w:eastAsia="gobCL" w:hAnsi="gobCL" w:cs="gobCL"/>
              </w:rPr>
            </w:pPr>
            <w:r>
              <w:rPr>
                <w:rFonts w:ascii="gobCL" w:eastAsia="gobCL" w:hAnsi="gobCL" w:cs="gobCL"/>
              </w:rPr>
              <w:t>Firma (Representante)</w:t>
            </w:r>
          </w:p>
        </w:tc>
      </w:tr>
      <w:tr w:rsidR="00D97E5A">
        <w:trPr>
          <w:trHeight w:val="980"/>
        </w:trPr>
        <w:tc>
          <w:tcPr>
            <w:tcW w:w="660" w:type="dxa"/>
            <w:tcBorders>
              <w:top w:val="nil"/>
              <w:left w:val="nil"/>
              <w:bottom w:val="nil"/>
              <w:right w:val="nil"/>
            </w:tcBorders>
            <w:tcMar>
              <w:top w:w="100" w:type="dxa"/>
              <w:left w:w="100" w:type="dxa"/>
              <w:bottom w:w="100" w:type="dxa"/>
              <w:right w:w="100" w:type="dxa"/>
            </w:tcMar>
          </w:tcPr>
          <w:p w:rsidR="00D97E5A" w:rsidRDefault="008F2543">
            <w:pPr>
              <w:ind w:left="2480"/>
              <w:jc w:val="both"/>
              <w:rPr>
                <w:rFonts w:ascii="gobCL" w:eastAsia="gobCL" w:hAnsi="gobCL" w:cs="gobCL"/>
              </w:rPr>
            </w:pPr>
            <w:r>
              <w:rPr>
                <w:rFonts w:ascii="gobCL" w:eastAsia="gobCL" w:hAnsi="gobCL" w:cs="gobCL"/>
              </w:rPr>
              <w:t xml:space="preserve"> </w:t>
            </w:r>
          </w:p>
        </w:tc>
        <w:tc>
          <w:tcPr>
            <w:tcW w:w="765" w:type="dxa"/>
            <w:tcBorders>
              <w:top w:val="nil"/>
              <w:left w:val="nil"/>
              <w:bottom w:val="nil"/>
              <w:right w:val="nil"/>
            </w:tcBorders>
            <w:tcMar>
              <w:top w:w="100" w:type="dxa"/>
              <w:left w:w="100" w:type="dxa"/>
              <w:bottom w:w="100" w:type="dxa"/>
              <w:right w:w="100" w:type="dxa"/>
            </w:tcMar>
          </w:tcPr>
          <w:p w:rsidR="00D97E5A" w:rsidRDefault="008F2543">
            <w:pPr>
              <w:ind w:left="2480"/>
              <w:jc w:val="both"/>
              <w:rPr>
                <w:rFonts w:ascii="gobCL" w:eastAsia="gobCL" w:hAnsi="gobCL" w:cs="gobCL"/>
              </w:rPr>
            </w:pPr>
            <w:r>
              <w:rPr>
                <w:rFonts w:ascii="gobCL" w:eastAsia="gobCL" w:hAnsi="gobCL" w:cs="gobCL"/>
              </w:rPr>
              <w:t xml:space="preserve"> </w:t>
            </w:r>
          </w:p>
        </w:tc>
        <w:tc>
          <w:tcPr>
            <w:tcW w:w="4425" w:type="dxa"/>
            <w:tcBorders>
              <w:top w:val="nil"/>
              <w:left w:val="nil"/>
              <w:bottom w:val="nil"/>
              <w:right w:val="nil"/>
            </w:tcBorders>
            <w:shd w:val="clear" w:color="auto" w:fill="FFFFFF"/>
            <w:tcMar>
              <w:top w:w="100" w:type="dxa"/>
              <w:left w:w="100" w:type="dxa"/>
              <w:bottom w:w="100" w:type="dxa"/>
              <w:right w:w="100" w:type="dxa"/>
            </w:tcMar>
          </w:tcPr>
          <w:p w:rsidR="00D97E5A" w:rsidRDefault="008F2543">
            <w:pPr>
              <w:ind w:left="2480"/>
              <w:jc w:val="both"/>
              <w:rPr>
                <w:rFonts w:ascii="gobCL" w:eastAsia="gobCL" w:hAnsi="gobCL" w:cs="gobCL"/>
              </w:rPr>
            </w:pPr>
            <w:r>
              <w:rPr>
                <w:rFonts w:ascii="gobCL" w:eastAsia="gobCL" w:hAnsi="gobCL" w:cs="gobCL"/>
              </w:rPr>
              <w:t>Nombre:</w:t>
            </w:r>
          </w:p>
          <w:p w:rsidR="00D97E5A" w:rsidRDefault="008F2543">
            <w:pPr>
              <w:ind w:left="2480"/>
              <w:jc w:val="both"/>
              <w:rPr>
                <w:rFonts w:ascii="gobCL" w:eastAsia="gobCL" w:hAnsi="gobCL" w:cs="gobCL"/>
              </w:rPr>
            </w:pPr>
            <w:r>
              <w:rPr>
                <w:rFonts w:ascii="gobCL" w:eastAsia="gobCL" w:hAnsi="gobCL" w:cs="gobCL"/>
              </w:rPr>
              <w:t>Cédula de Identidad:</w:t>
            </w:r>
          </w:p>
        </w:tc>
      </w:tr>
    </w:tbl>
    <w:p w:rsidR="00D97E5A" w:rsidRDefault="00D97E5A">
      <w:pPr>
        <w:jc w:val="both"/>
        <w:rPr>
          <w:rFonts w:ascii="gobCL" w:eastAsia="gobCL" w:hAnsi="gobCL" w:cs="gobCL"/>
        </w:rPr>
      </w:pPr>
    </w:p>
    <w:p w:rsidR="00D97E5A" w:rsidRDefault="00D97E5A">
      <w:pPr>
        <w:spacing w:after="0" w:line="360" w:lineRule="auto"/>
        <w:jc w:val="both"/>
        <w:rPr>
          <w:rFonts w:ascii="gobCL" w:eastAsia="gobCL" w:hAnsi="gobCL" w:cs="gobCL"/>
          <w:b/>
          <w:color w:val="000000"/>
          <w:sz w:val="24"/>
          <w:szCs w:val="24"/>
        </w:rPr>
      </w:pPr>
    </w:p>
    <w:sectPr w:rsidR="00D97E5A">
      <w:footerReference w:type="default" r:id="rId9"/>
      <w:pgSz w:w="12240" w:h="15840"/>
      <w:pgMar w:top="1134" w:right="1701"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DAF" w:rsidRDefault="00F52DAF">
      <w:pPr>
        <w:spacing w:after="0" w:line="240" w:lineRule="auto"/>
      </w:pPr>
      <w:r>
        <w:separator/>
      </w:r>
    </w:p>
  </w:endnote>
  <w:endnote w:type="continuationSeparator" w:id="0">
    <w:p w:rsidR="00F52DAF" w:rsidRDefault="00F5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bCL">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E5A" w:rsidRDefault="008F2543">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D75CE">
      <w:rPr>
        <w:rFonts w:ascii="Times New Roman" w:eastAsia="Times New Roman" w:hAnsi="Times New Roman" w:cs="Times New Roman"/>
        <w:noProof/>
        <w:color w:val="000000"/>
        <w:sz w:val="24"/>
        <w:szCs w:val="24"/>
      </w:rPr>
      <w:t>8</w:t>
    </w:r>
    <w:r>
      <w:rPr>
        <w:rFonts w:ascii="Times New Roman" w:eastAsia="Times New Roman" w:hAnsi="Times New Roman" w:cs="Times New Roman"/>
        <w:color w:val="000000"/>
        <w:sz w:val="24"/>
        <w:szCs w:val="24"/>
      </w:rPr>
      <w:fldChar w:fldCharType="end"/>
    </w:r>
  </w:p>
  <w:p w:rsidR="00D97E5A" w:rsidRDefault="00D97E5A">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DAF" w:rsidRDefault="00F52DAF">
      <w:pPr>
        <w:spacing w:after="0" w:line="240" w:lineRule="auto"/>
      </w:pPr>
      <w:r>
        <w:separator/>
      </w:r>
    </w:p>
  </w:footnote>
  <w:footnote w:type="continuationSeparator" w:id="0">
    <w:p w:rsidR="00F52DAF" w:rsidRDefault="00F52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97F93"/>
    <w:multiLevelType w:val="multilevel"/>
    <w:tmpl w:val="0B7AB19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03F3E57"/>
    <w:multiLevelType w:val="multilevel"/>
    <w:tmpl w:val="7CCCF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E25206"/>
    <w:multiLevelType w:val="multilevel"/>
    <w:tmpl w:val="DFE2A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5A"/>
    <w:rsid w:val="006240B0"/>
    <w:rsid w:val="00644A17"/>
    <w:rsid w:val="006D75CE"/>
    <w:rsid w:val="008F2543"/>
    <w:rsid w:val="00D97E5A"/>
    <w:rsid w:val="00F52D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A5A4"/>
  <w15:docId w15:val="{6BA21259-42EF-42E5-B585-6566EB4E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5086"/>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70" w:type="dxa"/>
        <w:right w:w="70" w:type="dxa"/>
      </w:tblCellMar>
    </w:tblPr>
  </w:style>
  <w:style w:type="table" w:customStyle="1" w:styleId="a6">
    <w:basedOn w:val="TableNormal3"/>
    <w:tblPr>
      <w:tblStyleRowBandSize w:val="1"/>
      <w:tblStyleColBandSize w:val="1"/>
      <w:tblCellMar>
        <w:left w:w="70" w:type="dxa"/>
        <w:right w:w="70" w:type="dxa"/>
      </w:tblCellMar>
    </w:tblPr>
  </w:style>
  <w:style w:type="table" w:customStyle="1" w:styleId="a7">
    <w:basedOn w:val="TableNormal3"/>
    <w:tblPr>
      <w:tblStyleRowBandSize w:val="1"/>
      <w:tblStyleColBandSize w:val="1"/>
      <w:tblCellMar>
        <w:left w:w="70" w:type="dxa"/>
        <w:right w:w="70" w:type="dxa"/>
      </w:tblCellMar>
    </w:tblPr>
  </w:style>
  <w:style w:type="table" w:customStyle="1" w:styleId="a8">
    <w:basedOn w:val="TableNormal3"/>
    <w:tblPr>
      <w:tblStyleRowBandSize w:val="1"/>
      <w:tblStyleColBandSize w:val="1"/>
      <w:tblCellMar>
        <w:left w:w="70" w:type="dxa"/>
        <w:right w:w="70" w:type="dxa"/>
      </w:tblCellMar>
    </w:tblPr>
  </w:style>
  <w:style w:type="table" w:customStyle="1" w:styleId="a9">
    <w:basedOn w:val="TableNormal3"/>
    <w:tblPr>
      <w:tblStyleRowBandSize w:val="1"/>
      <w:tblStyleColBandSize w:val="1"/>
      <w:tblCellMar>
        <w:left w:w="70" w:type="dxa"/>
        <w:right w:w="70" w:type="dxa"/>
      </w:tblCellMar>
    </w:tblPr>
  </w:style>
  <w:style w:type="table" w:customStyle="1" w:styleId="aa">
    <w:basedOn w:val="TableNormal3"/>
    <w:tblPr>
      <w:tblStyleRowBandSize w:val="1"/>
      <w:tblStyleColBandSize w:val="1"/>
      <w:tblCellMar>
        <w:left w:w="70" w:type="dxa"/>
        <w:right w:w="70" w:type="dxa"/>
      </w:tblCellMar>
    </w:tblPr>
  </w:style>
  <w:style w:type="table" w:customStyle="1" w:styleId="ab">
    <w:basedOn w:val="TableNormal3"/>
    <w:tblPr>
      <w:tblStyleRowBandSize w:val="1"/>
      <w:tblStyleColBandSize w:val="1"/>
      <w:tblCellMar>
        <w:left w:w="70" w:type="dxa"/>
        <w:right w:w="70" w:type="dxa"/>
      </w:tblCellMar>
    </w:tblPr>
  </w:style>
  <w:style w:type="table" w:customStyle="1" w:styleId="ac">
    <w:basedOn w:val="TableNormal3"/>
    <w:tblPr>
      <w:tblStyleRowBandSize w:val="1"/>
      <w:tblStyleColBandSize w:val="1"/>
      <w:tblCellMar>
        <w:left w:w="70" w:type="dxa"/>
        <w:right w:w="70" w:type="dxa"/>
      </w:tblCellMar>
    </w:tblPr>
  </w:style>
  <w:style w:type="table" w:customStyle="1" w:styleId="ad">
    <w:basedOn w:val="TableNormal3"/>
    <w:tblPr>
      <w:tblStyleRowBandSize w:val="1"/>
      <w:tblStyleColBandSize w:val="1"/>
      <w:tblCellMar>
        <w:left w:w="70" w:type="dxa"/>
        <w:right w:w="70" w:type="dxa"/>
      </w:tblCellMar>
    </w:tblPr>
  </w:style>
  <w:style w:type="table" w:customStyle="1" w:styleId="ae">
    <w:basedOn w:val="TableNormal3"/>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D26E1F"/>
    <w:rPr>
      <w:sz w:val="16"/>
      <w:szCs w:val="16"/>
    </w:rPr>
  </w:style>
  <w:style w:type="paragraph" w:styleId="Textocomentario">
    <w:name w:val="annotation text"/>
    <w:basedOn w:val="Normal"/>
    <w:link w:val="TextocomentarioCar"/>
    <w:uiPriority w:val="99"/>
    <w:semiHidden/>
    <w:unhideWhenUsed/>
    <w:rsid w:val="00D26E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E1F"/>
    <w:rPr>
      <w:sz w:val="20"/>
      <w:szCs w:val="20"/>
    </w:rPr>
  </w:style>
  <w:style w:type="paragraph" w:styleId="Asuntodelcomentario">
    <w:name w:val="annotation subject"/>
    <w:basedOn w:val="Textocomentario"/>
    <w:next w:val="Textocomentario"/>
    <w:link w:val="AsuntodelcomentarioCar"/>
    <w:uiPriority w:val="99"/>
    <w:semiHidden/>
    <w:unhideWhenUsed/>
    <w:rsid w:val="00D26E1F"/>
    <w:rPr>
      <w:b/>
      <w:bCs/>
    </w:rPr>
  </w:style>
  <w:style w:type="character" w:customStyle="1" w:styleId="AsuntodelcomentarioCar">
    <w:name w:val="Asunto del comentario Car"/>
    <w:basedOn w:val="TextocomentarioCar"/>
    <w:link w:val="Asuntodelcomentario"/>
    <w:uiPriority w:val="99"/>
    <w:semiHidden/>
    <w:rsid w:val="00D26E1F"/>
    <w:rPr>
      <w:b/>
      <w:bCs/>
      <w:sz w:val="20"/>
      <w:szCs w:val="20"/>
    </w:rPr>
  </w:style>
  <w:style w:type="paragraph" w:styleId="Textodeglobo">
    <w:name w:val="Balloon Text"/>
    <w:basedOn w:val="Normal"/>
    <w:link w:val="TextodegloboCar"/>
    <w:uiPriority w:val="99"/>
    <w:semiHidden/>
    <w:unhideWhenUsed/>
    <w:rsid w:val="00D26E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E1F"/>
    <w:rPr>
      <w:rFonts w:ascii="Segoe UI" w:hAnsi="Segoe UI" w:cs="Segoe UI"/>
      <w:sz w:val="18"/>
      <w:szCs w:val="18"/>
    </w:rPr>
  </w:style>
  <w:style w:type="paragraph" w:styleId="TDC1">
    <w:name w:val="toc 1"/>
    <w:basedOn w:val="Normal"/>
    <w:next w:val="Normal"/>
    <w:autoRedefine/>
    <w:uiPriority w:val="39"/>
    <w:unhideWhenUsed/>
    <w:rsid w:val="00B63132"/>
    <w:pPr>
      <w:spacing w:after="100"/>
    </w:pPr>
  </w:style>
  <w:style w:type="character" w:styleId="Hipervnculo">
    <w:name w:val="Hyperlink"/>
    <w:basedOn w:val="Fuentedeprrafopredeter"/>
    <w:uiPriority w:val="99"/>
    <w:unhideWhenUsed/>
    <w:rsid w:val="00B63132"/>
    <w:rPr>
      <w:color w:val="0000FF" w:themeColor="hyperlink"/>
      <w:u w:val="single"/>
    </w:rPr>
  </w:style>
  <w:style w:type="paragraph" w:styleId="TtuloTDC">
    <w:name w:val="TOC Heading"/>
    <w:basedOn w:val="Ttulo1"/>
    <w:next w:val="Normal"/>
    <w:uiPriority w:val="39"/>
    <w:unhideWhenUsed/>
    <w:qFormat/>
    <w:rsid w:val="00BC100E"/>
    <w:pPr>
      <w:spacing w:before="240" w:line="259" w:lineRule="auto"/>
      <w:outlineLvl w:val="9"/>
    </w:pPr>
    <w:rPr>
      <w:rFonts w:asciiTheme="majorHAnsi" w:eastAsiaTheme="majorEastAsia" w:hAnsiTheme="majorHAnsi" w:cstheme="majorBidi"/>
      <w:b w:val="0"/>
      <w:color w:val="365F91" w:themeColor="accent1" w:themeShade="BF"/>
      <w:sz w:val="32"/>
      <w:szCs w:val="32"/>
      <w:lang w:val="uz-Cyrl-UZ"/>
    </w:rPr>
  </w:style>
  <w:style w:type="paragraph" w:styleId="Prrafodelista">
    <w:name w:val="List Paragraph"/>
    <w:basedOn w:val="Normal"/>
    <w:uiPriority w:val="34"/>
    <w:qFormat/>
    <w:rsid w:val="00A450DA"/>
    <w:pPr>
      <w:ind w:left="720"/>
      <w:contextualSpacing/>
    </w:pPr>
  </w:style>
  <w:style w:type="paragraph" w:styleId="NormalWeb">
    <w:name w:val="Normal (Web)"/>
    <w:basedOn w:val="Normal"/>
    <w:uiPriority w:val="99"/>
    <w:semiHidden/>
    <w:unhideWhenUsed/>
    <w:rsid w:val="00E654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
    <w:basedOn w:val="TableNormal3"/>
    <w:pPr>
      <w:spacing w:after="0" w:line="240" w:lineRule="auto"/>
    </w:pPr>
    <w:tblPr>
      <w:tblStyleRowBandSize w:val="1"/>
      <w:tblStyleColBandSize w:val="1"/>
      <w:tblCellMar>
        <w:left w:w="70" w:type="dxa"/>
        <w:right w:w="70"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pPr>
      <w:spacing w:after="0" w:line="240" w:lineRule="auto"/>
    </w:pPr>
    <w:tblPr>
      <w:tblStyleRowBandSize w:val="1"/>
      <w:tblStyleColBandSize w:val="1"/>
      <w:tblCellMar>
        <w:left w:w="70" w:type="dxa"/>
        <w:right w:w="70" w:type="dxa"/>
      </w:tblCellMar>
    </w:tblPr>
  </w:style>
  <w:style w:type="table" w:customStyle="1" w:styleId="af3">
    <w:basedOn w:val="TableNormal3"/>
    <w:pPr>
      <w:spacing w:after="0" w:line="240" w:lineRule="auto"/>
    </w:pPr>
    <w:tblPr>
      <w:tblStyleRowBandSize w:val="1"/>
      <w:tblStyleColBandSize w:val="1"/>
      <w:tblCellMar>
        <w:left w:w="70" w:type="dxa"/>
        <w:right w:w="70" w:type="dxa"/>
      </w:tblCellMar>
    </w:tblPr>
  </w:style>
  <w:style w:type="table" w:customStyle="1" w:styleId="af4">
    <w:basedOn w:val="TableNormal3"/>
    <w:pPr>
      <w:spacing w:after="0" w:line="240" w:lineRule="auto"/>
    </w:pPr>
    <w:tblPr>
      <w:tblStyleRowBandSize w:val="1"/>
      <w:tblStyleColBandSize w:val="1"/>
      <w:tblCellMar>
        <w:left w:w="70" w:type="dxa"/>
        <w:right w:w="70" w:type="dxa"/>
      </w:tblCellMar>
    </w:tblPr>
  </w:style>
  <w:style w:type="table" w:customStyle="1" w:styleId="af5">
    <w:basedOn w:val="TableNormal3"/>
    <w:pPr>
      <w:spacing w:after="0" w:line="240" w:lineRule="auto"/>
    </w:pPr>
    <w:tblPr>
      <w:tblStyleRowBandSize w:val="1"/>
      <w:tblStyleColBandSize w:val="1"/>
      <w:tblCellMar>
        <w:left w:w="70" w:type="dxa"/>
        <w:right w:w="70" w:type="dxa"/>
      </w:tblCellMar>
    </w:tblPr>
  </w:style>
  <w:style w:type="table" w:customStyle="1" w:styleId="af6">
    <w:basedOn w:val="TableNormal3"/>
    <w:pPr>
      <w:spacing w:after="0" w:line="240" w:lineRule="auto"/>
    </w:pPr>
    <w:tblPr>
      <w:tblStyleRowBandSize w:val="1"/>
      <w:tblStyleColBandSize w:val="1"/>
      <w:tblCellMar>
        <w:left w:w="70" w:type="dxa"/>
        <w:right w:w="70" w:type="dxa"/>
      </w:tblCellMar>
    </w:tblPr>
  </w:style>
  <w:style w:type="table" w:customStyle="1" w:styleId="af7">
    <w:basedOn w:val="TableNormal3"/>
    <w:pPr>
      <w:spacing w:after="0" w:line="240" w:lineRule="auto"/>
    </w:pPr>
    <w:tblPr>
      <w:tblStyleRowBandSize w:val="1"/>
      <w:tblStyleColBandSize w:val="1"/>
      <w:tblCellMar>
        <w:left w:w="70" w:type="dxa"/>
        <w:right w:w="70" w:type="dxa"/>
      </w:tblCellMar>
    </w:tblPr>
  </w:style>
  <w:style w:type="table" w:customStyle="1" w:styleId="af8">
    <w:basedOn w:val="TableNormal3"/>
    <w:pPr>
      <w:spacing w:after="0" w:line="240" w:lineRule="auto"/>
    </w:pPr>
    <w:tblPr>
      <w:tblStyleRowBandSize w:val="1"/>
      <w:tblStyleColBandSize w:val="1"/>
      <w:tblCellMar>
        <w:left w:w="70" w:type="dxa"/>
        <w:right w:w="70" w:type="dxa"/>
      </w:tblCellMar>
    </w:tblPr>
  </w:style>
  <w:style w:type="table" w:customStyle="1" w:styleId="af9">
    <w:basedOn w:val="TableNormal3"/>
    <w:pPr>
      <w:spacing w:after="0" w:line="240" w:lineRule="auto"/>
    </w:pPr>
    <w:tblPr>
      <w:tblStyleRowBandSize w:val="1"/>
      <w:tblStyleColBandSize w:val="1"/>
      <w:tblCellMar>
        <w:left w:w="70" w:type="dxa"/>
        <w:right w:w="70" w:type="dxa"/>
      </w:tblCellMar>
    </w:tblPr>
  </w:style>
  <w:style w:type="table" w:customStyle="1" w:styleId="afa">
    <w:basedOn w:val="TableNormal3"/>
    <w:pPr>
      <w:spacing w:after="0" w:line="240" w:lineRule="auto"/>
    </w:pPr>
    <w:tblPr>
      <w:tblStyleRowBandSize w:val="1"/>
      <w:tblStyleColBandSize w:val="1"/>
      <w:tblCellMar>
        <w:left w:w="70" w:type="dxa"/>
        <w:right w:w="70" w:type="dxa"/>
      </w:tblCellMar>
    </w:tblPr>
  </w:style>
  <w:style w:type="table" w:customStyle="1" w:styleId="afb">
    <w:basedOn w:val="TableNormal3"/>
    <w:pPr>
      <w:spacing w:after="0" w:line="240" w:lineRule="auto"/>
    </w:pPr>
    <w:tblPr>
      <w:tblStyleRowBandSize w:val="1"/>
      <w:tblStyleColBandSize w:val="1"/>
      <w:tblCellMar>
        <w:left w:w="70" w:type="dxa"/>
        <w:right w:w="70" w:type="dxa"/>
      </w:tblCellMar>
    </w:tblPr>
  </w:style>
  <w:style w:type="table" w:customStyle="1" w:styleId="afc">
    <w:basedOn w:val="TableNormal3"/>
    <w:pPr>
      <w:spacing w:after="0" w:line="240" w:lineRule="auto"/>
    </w:pPr>
    <w:tblPr>
      <w:tblStyleRowBandSize w:val="1"/>
      <w:tblStyleColBandSize w:val="1"/>
      <w:tblCellMar>
        <w:left w:w="70" w:type="dxa"/>
        <w:right w:w="70" w:type="dxa"/>
      </w:tblCellMar>
    </w:tblPr>
  </w:style>
  <w:style w:type="table" w:customStyle="1" w:styleId="afd">
    <w:basedOn w:val="TableNormal3"/>
    <w:pPr>
      <w:spacing w:after="0" w:line="240" w:lineRule="auto"/>
    </w:pPr>
    <w:tblPr>
      <w:tblStyleRowBandSize w:val="1"/>
      <w:tblStyleColBandSize w:val="1"/>
      <w:tblCellMar>
        <w:left w:w="70" w:type="dxa"/>
        <w:right w:w="70" w:type="dxa"/>
      </w:tblCellMar>
    </w:tblPr>
  </w:style>
  <w:style w:type="table" w:customStyle="1" w:styleId="afe">
    <w:basedOn w:val="TableNormal3"/>
    <w:pPr>
      <w:spacing w:after="0" w:line="240" w:lineRule="auto"/>
    </w:pPr>
    <w:tblPr>
      <w:tblStyleRowBandSize w:val="1"/>
      <w:tblStyleColBandSize w:val="1"/>
      <w:tblCellMar>
        <w:left w:w="70" w:type="dxa"/>
        <w:right w:w="70" w:type="dxa"/>
      </w:tblCellMar>
    </w:tblPr>
  </w:style>
  <w:style w:type="table" w:customStyle="1" w:styleId="aff">
    <w:basedOn w:val="TableNormal3"/>
    <w:pPr>
      <w:spacing w:after="0" w:line="240" w:lineRule="auto"/>
    </w:pPr>
    <w:tblPr>
      <w:tblStyleRowBandSize w:val="1"/>
      <w:tblStyleColBandSize w:val="1"/>
      <w:tblCellMar>
        <w:left w:w="70" w:type="dxa"/>
        <w:right w:w="70"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2"/>
    <w:pPr>
      <w:spacing w:after="0" w:line="240" w:lineRule="auto"/>
    </w:pPr>
    <w:tblPr>
      <w:tblStyleRowBandSize w:val="1"/>
      <w:tblStyleColBandSize w:val="1"/>
      <w:tblCellMar>
        <w:left w:w="115" w:type="dxa"/>
        <w:right w:w="115" w:type="dxa"/>
      </w:tblCellMar>
    </w:tblPr>
  </w:style>
  <w:style w:type="table" w:customStyle="1" w:styleId="aff2">
    <w:basedOn w:val="TableNormal2"/>
    <w:pPr>
      <w:spacing w:after="0" w:line="240" w:lineRule="auto"/>
    </w:pPr>
    <w:tblPr>
      <w:tblStyleRowBandSize w:val="1"/>
      <w:tblStyleColBandSize w:val="1"/>
      <w:tblCellMar>
        <w:left w:w="115" w:type="dxa"/>
        <w:right w:w="115" w:type="dxa"/>
      </w:tblCellMar>
    </w:tblPr>
  </w:style>
  <w:style w:type="table" w:customStyle="1" w:styleId="aff3">
    <w:basedOn w:val="TableNormal2"/>
    <w:pPr>
      <w:spacing w:after="0" w:line="240" w:lineRule="auto"/>
    </w:pPr>
    <w:tblPr>
      <w:tblStyleRowBandSize w:val="1"/>
      <w:tblStyleColBandSize w:val="1"/>
      <w:tblCellMar>
        <w:left w:w="115" w:type="dxa"/>
        <w:right w:w="115" w:type="dxa"/>
      </w:tblCellMar>
    </w:tblPr>
  </w:style>
  <w:style w:type="table" w:customStyle="1" w:styleId="aff4">
    <w:basedOn w:val="TableNormal2"/>
    <w:pPr>
      <w:spacing w:after="0" w:line="240" w:lineRule="auto"/>
    </w:pPr>
    <w:tblPr>
      <w:tblStyleRowBandSize w:val="1"/>
      <w:tblStyleColBandSize w:val="1"/>
      <w:tblCellMar>
        <w:left w:w="115" w:type="dxa"/>
        <w:right w:w="115" w:type="dxa"/>
      </w:tblCellMar>
    </w:tblPr>
  </w:style>
  <w:style w:type="table" w:customStyle="1" w:styleId="aff5">
    <w:basedOn w:val="TableNormal2"/>
    <w:pPr>
      <w:spacing w:after="0" w:line="240" w:lineRule="auto"/>
    </w:pPr>
    <w:tblPr>
      <w:tblStyleRowBandSize w:val="1"/>
      <w:tblStyleColBandSize w:val="1"/>
      <w:tblCellMar>
        <w:left w:w="115" w:type="dxa"/>
        <w:right w:w="115" w:type="dxa"/>
      </w:tblCellMar>
    </w:tblPr>
  </w:style>
  <w:style w:type="table" w:customStyle="1" w:styleId="aff6">
    <w:basedOn w:val="TableNormal2"/>
    <w:pPr>
      <w:spacing w:after="0" w:line="240" w:lineRule="auto"/>
    </w:pPr>
    <w:tblPr>
      <w:tblStyleRowBandSize w:val="1"/>
      <w:tblStyleColBandSize w:val="1"/>
      <w:tblCellMar>
        <w:left w:w="115" w:type="dxa"/>
        <w:right w:w="115" w:type="dxa"/>
      </w:tblCellMar>
    </w:tblPr>
  </w:style>
  <w:style w:type="table" w:customStyle="1" w:styleId="aff7">
    <w:basedOn w:val="TableNormal2"/>
    <w:pPr>
      <w:spacing w:after="0" w:line="240" w:lineRule="auto"/>
    </w:pPr>
    <w:tblPr>
      <w:tblStyleRowBandSize w:val="1"/>
      <w:tblStyleColBandSize w:val="1"/>
      <w:tblCellMar>
        <w:left w:w="115" w:type="dxa"/>
        <w:right w:w="115" w:type="dxa"/>
      </w:tblCellMar>
    </w:tblPr>
  </w:style>
  <w:style w:type="table" w:customStyle="1" w:styleId="aff8">
    <w:basedOn w:val="TableNormal2"/>
    <w:pPr>
      <w:spacing w:after="0" w:line="240" w:lineRule="auto"/>
    </w:pPr>
    <w:tblPr>
      <w:tblStyleRowBandSize w:val="1"/>
      <w:tblStyleColBandSize w:val="1"/>
      <w:tblCellMar>
        <w:left w:w="115" w:type="dxa"/>
        <w:right w:w="115" w:type="dxa"/>
      </w:tblCellMar>
    </w:tblPr>
  </w:style>
  <w:style w:type="table" w:customStyle="1" w:styleId="aff9">
    <w:basedOn w:val="TableNormal2"/>
    <w:pPr>
      <w:spacing w:after="0" w:line="240" w:lineRule="auto"/>
    </w:pPr>
    <w:tblPr>
      <w:tblStyleRowBandSize w:val="1"/>
      <w:tblStyleColBandSize w:val="1"/>
      <w:tblCellMar>
        <w:left w:w="115" w:type="dxa"/>
        <w:right w:w="115" w:type="dxa"/>
      </w:tblCellMar>
    </w:tblPr>
  </w:style>
  <w:style w:type="table" w:customStyle="1" w:styleId="affa">
    <w:basedOn w:val="TableNormal2"/>
    <w:pPr>
      <w:spacing w:after="0" w:line="240" w:lineRule="auto"/>
    </w:pPr>
    <w:tblPr>
      <w:tblStyleRowBandSize w:val="1"/>
      <w:tblStyleColBandSize w:val="1"/>
      <w:tblCellMar>
        <w:left w:w="115" w:type="dxa"/>
        <w:right w:w="115" w:type="dxa"/>
      </w:tblCellMar>
    </w:tblPr>
  </w:style>
  <w:style w:type="table" w:customStyle="1" w:styleId="affb">
    <w:basedOn w:val="TableNormal2"/>
    <w:pPr>
      <w:spacing w:after="0" w:line="240" w:lineRule="auto"/>
    </w:pPr>
    <w:tblPr>
      <w:tblStyleRowBandSize w:val="1"/>
      <w:tblStyleColBandSize w:val="1"/>
      <w:tblCellMar>
        <w:left w:w="115" w:type="dxa"/>
        <w:right w:w="115" w:type="dxa"/>
      </w:tblCellMar>
    </w:tblPr>
  </w:style>
  <w:style w:type="table" w:customStyle="1" w:styleId="affc">
    <w:basedOn w:val="TableNormal2"/>
    <w:pPr>
      <w:spacing w:after="0" w:line="240" w:lineRule="auto"/>
    </w:pPr>
    <w:tblPr>
      <w:tblStyleRowBandSize w:val="1"/>
      <w:tblStyleColBandSize w:val="1"/>
      <w:tblCellMar>
        <w:left w:w="115" w:type="dxa"/>
        <w:right w:w="115" w:type="dxa"/>
      </w:tblCellMar>
    </w:tblPr>
  </w:style>
  <w:style w:type="table" w:customStyle="1" w:styleId="affd">
    <w:basedOn w:val="TableNormal2"/>
    <w:tblPr>
      <w:tblStyleRowBandSize w:val="1"/>
      <w:tblStyleColBandSize w:val="1"/>
      <w:tblCellMar>
        <w:left w:w="115" w:type="dxa"/>
        <w:right w:w="115" w:type="dxa"/>
      </w:tblCellMar>
    </w:tblPr>
  </w:style>
  <w:style w:type="table" w:customStyle="1" w:styleId="affe">
    <w:basedOn w:val="TableNormal2"/>
    <w:pPr>
      <w:spacing w:after="0" w:line="240" w:lineRule="auto"/>
    </w:pPr>
    <w:tblPr>
      <w:tblStyleRowBandSize w:val="1"/>
      <w:tblStyleColBandSize w:val="1"/>
      <w:tblCellMar>
        <w:left w:w="115" w:type="dxa"/>
        <w:right w:w="115" w:type="dxa"/>
      </w:tblCellMar>
    </w:tblPr>
  </w:style>
  <w:style w:type="table" w:customStyle="1" w:styleId="afff">
    <w:basedOn w:val="TableNormal2"/>
    <w:tblPr>
      <w:tblStyleRowBandSize w:val="1"/>
      <w:tblStyleColBandSize w:val="1"/>
      <w:tblCellMar>
        <w:left w:w="115" w:type="dxa"/>
        <w:right w:w="115" w:type="dxa"/>
      </w:tblCellMar>
    </w:tblPr>
  </w:style>
  <w:style w:type="table" w:customStyle="1" w:styleId="afff0">
    <w:basedOn w:val="TableNormal2"/>
    <w:pPr>
      <w:spacing w:after="0" w:line="240" w:lineRule="auto"/>
    </w:pPr>
    <w:tblPr>
      <w:tblStyleRowBandSize w:val="1"/>
      <w:tblStyleColBandSize w:val="1"/>
      <w:tblCellMar>
        <w:left w:w="115" w:type="dxa"/>
        <w:right w:w="115" w:type="dxa"/>
      </w:tblCellMar>
    </w:tblPr>
  </w:style>
  <w:style w:type="table" w:customStyle="1" w:styleId="afff1">
    <w:basedOn w:val="TableNormal2"/>
    <w:pPr>
      <w:spacing w:after="0" w:line="240" w:lineRule="auto"/>
    </w:pPr>
    <w:tblPr>
      <w:tblStyleRowBandSize w:val="1"/>
      <w:tblStyleColBandSize w:val="1"/>
      <w:tblCellMar>
        <w:left w:w="115" w:type="dxa"/>
        <w:right w:w="115" w:type="dxa"/>
      </w:tblCellMar>
    </w:tblPr>
  </w:style>
  <w:style w:type="table" w:customStyle="1" w:styleId="afff2">
    <w:basedOn w:val="TableNormal2"/>
    <w:pPr>
      <w:spacing w:after="0" w:line="240" w:lineRule="auto"/>
    </w:pPr>
    <w:tblPr>
      <w:tblStyleRowBandSize w:val="1"/>
      <w:tblStyleColBandSize w:val="1"/>
      <w:tblCellMar>
        <w:left w:w="115" w:type="dxa"/>
        <w:right w:w="115" w:type="dxa"/>
      </w:tblCellMar>
    </w:tblPr>
  </w:style>
  <w:style w:type="table" w:customStyle="1" w:styleId="afff3">
    <w:basedOn w:val="TableNormal2"/>
    <w:pPr>
      <w:spacing w:after="0" w:line="240" w:lineRule="auto"/>
    </w:pPr>
    <w:tblPr>
      <w:tblStyleRowBandSize w:val="1"/>
      <w:tblStyleColBandSize w:val="1"/>
      <w:tblCellMar>
        <w:left w:w="115" w:type="dxa"/>
        <w:right w:w="115" w:type="dxa"/>
      </w:tblCellMar>
    </w:tblPr>
  </w:style>
  <w:style w:type="table" w:customStyle="1" w:styleId="afff4">
    <w:basedOn w:val="TableNormal2"/>
    <w:pPr>
      <w:spacing w:after="0" w:line="240" w:lineRule="auto"/>
    </w:pPr>
    <w:tblPr>
      <w:tblStyleRowBandSize w:val="1"/>
      <w:tblStyleColBandSize w:val="1"/>
      <w:tblCellMar>
        <w:left w:w="115" w:type="dxa"/>
        <w:right w:w="115" w:type="dxa"/>
      </w:tblCellMar>
    </w:tblPr>
  </w:style>
  <w:style w:type="table" w:customStyle="1" w:styleId="afff5">
    <w:basedOn w:val="TableNormal2"/>
    <w:pPr>
      <w:spacing w:after="0" w:line="240" w:lineRule="auto"/>
    </w:pPr>
    <w:tblPr>
      <w:tblStyleRowBandSize w:val="1"/>
      <w:tblStyleColBandSize w:val="1"/>
      <w:tblCellMar>
        <w:left w:w="115" w:type="dxa"/>
        <w:right w:w="115" w:type="dxa"/>
      </w:tblCellMar>
    </w:tblPr>
  </w:style>
  <w:style w:type="table" w:customStyle="1" w:styleId="afff6">
    <w:basedOn w:val="TableNormal2"/>
    <w:pPr>
      <w:spacing w:after="0" w:line="240" w:lineRule="auto"/>
    </w:pPr>
    <w:tblPr>
      <w:tblStyleRowBandSize w:val="1"/>
      <w:tblStyleColBandSize w:val="1"/>
      <w:tblCellMar>
        <w:left w:w="115" w:type="dxa"/>
        <w:right w:w="115" w:type="dxa"/>
      </w:tblCellMar>
    </w:tblPr>
  </w:style>
  <w:style w:type="table" w:customStyle="1" w:styleId="afff7">
    <w:basedOn w:val="TableNormal2"/>
    <w:pPr>
      <w:spacing w:after="0" w:line="240" w:lineRule="auto"/>
    </w:pPr>
    <w:tblPr>
      <w:tblStyleRowBandSize w:val="1"/>
      <w:tblStyleColBandSize w:val="1"/>
      <w:tblCellMar>
        <w:left w:w="115" w:type="dxa"/>
        <w:right w:w="115" w:type="dxa"/>
      </w:tblCellMar>
    </w:tblPr>
  </w:style>
  <w:style w:type="table" w:customStyle="1" w:styleId="afff8">
    <w:basedOn w:val="TableNormal1"/>
    <w:pPr>
      <w:spacing w:after="0" w:line="240" w:lineRule="auto"/>
    </w:pPr>
    <w:tblPr>
      <w:tblStyleRowBandSize w:val="1"/>
      <w:tblStyleColBandSize w:val="1"/>
      <w:tblCellMar>
        <w:left w:w="115" w:type="dxa"/>
        <w:right w:w="115" w:type="dxa"/>
      </w:tblCellMar>
    </w:tblPr>
  </w:style>
  <w:style w:type="table" w:customStyle="1" w:styleId="afff9">
    <w:basedOn w:val="TableNormal1"/>
    <w:pPr>
      <w:spacing w:after="0" w:line="240" w:lineRule="auto"/>
    </w:pPr>
    <w:tblPr>
      <w:tblStyleRowBandSize w:val="1"/>
      <w:tblStyleColBandSize w:val="1"/>
      <w:tblCellMar>
        <w:left w:w="115" w:type="dxa"/>
        <w:right w:w="115" w:type="dxa"/>
      </w:tblCellMar>
    </w:tblPr>
  </w:style>
  <w:style w:type="table" w:customStyle="1" w:styleId="afffa">
    <w:basedOn w:val="TableNormal1"/>
    <w:pPr>
      <w:spacing w:after="0" w:line="240" w:lineRule="auto"/>
    </w:pPr>
    <w:tblPr>
      <w:tblStyleRowBandSize w:val="1"/>
      <w:tblStyleColBandSize w:val="1"/>
      <w:tblCellMar>
        <w:left w:w="115" w:type="dxa"/>
        <w:right w:w="115" w:type="dxa"/>
      </w:tblCellMar>
    </w:tblPr>
  </w:style>
  <w:style w:type="table" w:customStyle="1" w:styleId="afffb">
    <w:basedOn w:val="TableNormal1"/>
    <w:pPr>
      <w:spacing w:after="0" w:line="240" w:lineRule="auto"/>
    </w:pPr>
    <w:tblPr>
      <w:tblStyleRowBandSize w:val="1"/>
      <w:tblStyleColBandSize w:val="1"/>
      <w:tblCellMar>
        <w:left w:w="115" w:type="dxa"/>
        <w:right w:w="115" w:type="dxa"/>
      </w:tblCellMar>
    </w:tblPr>
  </w:style>
  <w:style w:type="table" w:customStyle="1" w:styleId="afffc">
    <w:basedOn w:val="TableNormal1"/>
    <w:pPr>
      <w:spacing w:after="0" w:line="240" w:lineRule="auto"/>
    </w:pPr>
    <w:tblPr>
      <w:tblStyleRowBandSize w:val="1"/>
      <w:tblStyleColBandSize w:val="1"/>
      <w:tblCellMar>
        <w:left w:w="115" w:type="dxa"/>
        <w:right w:w="115" w:type="dxa"/>
      </w:tblCellMar>
    </w:tblPr>
  </w:style>
  <w:style w:type="table" w:customStyle="1" w:styleId="afffd">
    <w:basedOn w:val="TableNormal1"/>
    <w:pPr>
      <w:spacing w:after="0" w:line="240" w:lineRule="auto"/>
    </w:pPr>
    <w:tblPr>
      <w:tblStyleRowBandSize w:val="1"/>
      <w:tblStyleColBandSize w:val="1"/>
      <w:tblCellMar>
        <w:left w:w="115" w:type="dxa"/>
        <w:right w:w="115" w:type="dxa"/>
      </w:tblCellMar>
    </w:tblPr>
  </w:style>
  <w:style w:type="table" w:customStyle="1" w:styleId="afffe">
    <w:basedOn w:val="TableNormal1"/>
    <w:pPr>
      <w:spacing w:after="0" w:line="240" w:lineRule="auto"/>
    </w:pPr>
    <w:tblPr>
      <w:tblStyleRowBandSize w:val="1"/>
      <w:tblStyleColBandSize w:val="1"/>
      <w:tblCellMar>
        <w:left w:w="115" w:type="dxa"/>
        <w:right w:w="115" w:type="dxa"/>
      </w:tblCellMar>
    </w:tblPr>
  </w:style>
  <w:style w:type="table" w:customStyle="1" w:styleId="affff">
    <w:basedOn w:val="TableNormal1"/>
    <w:pPr>
      <w:spacing w:after="0" w:line="240" w:lineRule="auto"/>
    </w:pPr>
    <w:tblPr>
      <w:tblStyleRowBandSize w:val="1"/>
      <w:tblStyleColBandSize w:val="1"/>
      <w:tblCellMar>
        <w:left w:w="115" w:type="dxa"/>
        <w:right w:w="115" w:type="dxa"/>
      </w:tblCellMar>
    </w:tblPr>
  </w:style>
  <w:style w:type="table" w:customStyle="1" w:styleId="affff0">
    <w:basedOn w:val="TableNormal1"/>
    <w:pPr>
      <w:spacing w:after="0" w:line="240" w:lineRule="auto"/>
    </w:pPr>
    <w:tblPr>
      <w:tblStyleRowBandSize w:val="1"/>
      <w:tblStyleColBandSize w:val="1"/>
      <w:tblCellMar>
        <w:left w:w="115" w:type="dxa"/>
        <w:right w:w="115" w:type="dxa"/>
      </w:tblCellMar>
    </w:tblPr>
  </w:style>
  <w:style w:type="table" w:customStyle="1" w:styleId="affff1">
    <w:basedOn w:val="TableNormal1"/>
    <w:pPr>
      <w:spacing w:after="0" w:line="240" w:lineRule="auto"/>
    </w:pPr>
    <w:tblPr>
      <w:tblStyleRowBandSize w:val="1"/>
      <w:tblStyleColBandSize w:val="1"/>
      <w:tblCellMar>
        <w:left w:w="115" w:type="dxa"/>
        <w:right w:w="115" w:type="dxa"/>
      </w:tblCellMar>
    </w:tblPr>
  </w:style>
  <w:style w:type="table" w:customStyle="1" w:styleId="affff2">
    <w:basedOn w:val="TableNormal1"/>
    <w:pPr>
      <w:spacing w:after="0" w:line="240" w:lineRule="auto"/>
    </w:pPr>
    <w:tblPr>
      <w:tblStyleRowBandSize w:val="1"/>
      <w:tblStyleColBandSize w:val="1"/>
      <w:tblCellMar>
        <w:left w:w="115" w:type="dxa"/>
        <w:right w:w="115" w:type="dxa"/>
      </w:tblCellMar>
    </w:tblPr>
  </w:style>
  <w:style w:type="table" w:customStyle="1" w:styleId="affff3">
    <w:basedOn w:val="TableNormal0"/>
    <w:pPr>
      <w:spacing w:after="0" w:line="240" w:lineRule="auto"/>
    </w:pPr>
    <w:tblPr>
      <w:tblStyleRowBandSize w:val="1"/>
      <w:tblStyleColBandSize w:val="1"/>
      <w:tblCellMar>
        <w:left w:w="115" w:type="dxa"/>
        <w:right w:w="115" w:type="dxa"/>
      </w:tblCellMar>
    </w:tblPr>
  </w:style>
  <w:style w:type="table" w:customStyle="1" w:styleId="affff4">
    <w:basedOn w:val="TableNormal0"/>
    <w:pPr>
      <w:spacing w:after="0" w:line="240" w:lineRule="auto"/>
    </w:pPr>
    <w:tblPr>
      <w:tblStyleRowBandSize w:val="1"/>
      <w:tblStyleColBandSize w:val="1"/>
      <w:tblCellMar>
        <w:left w:w="115" w:type="dxa"/>
        <w:right w:w="115" w:type="dxa"/>
      </w:tblCellMar>
    </w:tblPr>
  </w:style>
  <w:style w:type="table" w:customStyle="1" w:styleId="affff5">
    <w:basedOn w:val="TableNormal0"/>
    <w:pPr>
      <w:spacing w:after="0" w:line="240" w:lineRule="auto"/>
    </w:pPr>
    <w:tblPr>
      <w:tblStyleRowBandSize w:val="1"/>
      <w:tblStyleColBandSize w:val="1"/>
      <w:tblCellMar>
        <w:left w:w="115" w:type="dxa"/>
        <w:right w:w="115" w:type="dxa"/>
      </w:tblCellMar>
    </w:tblPr>
  </w:style>
  <w:style w:type="table" w:customStyle="1" w:styleId="affff6">
    <w:basedOn w:val="TableNormal0"/>
    <w:pPr>
      <w:spacing w:after="0" w:line="240" w:lineRule="auto"/>
    </w:pPr>
    <w:tblPr>
      <w:tblStyleRowBandSize w:val="1"/>
      <w:tblStyleColBandSize w:val="1"/>
      <w:tblCellMar>
        <w:left w:w="115" w:type="dxa"/>
        <w:right w:w="115" w:type="dxa"/>
      </w:tblCellMar>
    </w:tblPr>
  </w:style>
  <w:style w:type="table" w:customStyle="1" w:styleId="affff7">
    <w:basedOn w:val="TableNormal0"/>
    <w:pPr>
      <w:spacing w:after="0" w:line="240" w:lineRule="auto"/>
    </w:pPr>
    <w:tblPr>
      <w:tblStyleRowBandSize w:val="1"/>
      <w:tblStyleColBandSize w:val="1"/>
      <w:tblCellMar>
        <w:left w:w="115" w:type="dxa"/>
        <w:right w:w="115" w:type="dxa"/>
      </w:tblCellMar>
    </w:tblPr>
  </w:style>
  <w:style w:type="table" w:customStyle="1" w:styleId="affff8">
    <w:basedOn w:val="TableNormal0"/>
    <w:pPr>
      <w:spacing w:after="0" w:line="240" w:lineRule="auto"/>
    </w:pPr>
    <w:tblPr>
      <w:tblStyleRowBandSize w:val="1"/>
      <w:tblStyleColBandSize w:val="1"/>
      <w:tblCellMar>
        <w:left w:w="115" w:type="dxa"/>
        <w:right w:w="115" w:type="dxa"/>
      </w:tblCellMar>
    </w:tblPr>
  </w:style>
  <w:style w:type="table" w:customStyle="1" w:styleId="affff9">
    <w:basedOn w:val="TableNormal0"/>
    <w:pPr>
      <w:spacing w:after="0" w:line="240" w:lineRule="auto"/>
    </w:pPr>
    <w:tblPr>
      <w:tblStyleRowBandSize w:val="1"/>
      <w:tblStyleColBandSize w:val="1"/>
      <w:tblCellMar>
        <w:left w:w="115" w:type="dxa"/>
        <w:right w:w="115" w:type="dxa"/>
      </w:tblCellMar>
    </w:tblPr>
  </w:style>
  <w:style w:type="table" w:customStyle="1" w:styleId="affffa">
    <w:basedOn w:val="TableNormal0"/>
    <w:pPr>
      <w:spacing w:after="0" w:line="240" w:lineRule="auto"/>
    </w:pPr>
    <w:tblPr>
      <w:tblStyleRowBandSize w:val="1"/>
      <w:tblStyleColBandSize w:val="1"/>
      <w:tblCellMar>
        <w:left w:w="115" w:type="dxa"/>
        <w:right w:w="115" w:type="dxa"/>
      </w:tblCellMar>
    </w:tblPr>
  </w:style>
  <w:style w:type="table" w:customStyle="1" w:styleId="affffb">
    <w:basedOn w:val="TableNormal0"/>
    <w:pPr>
      <w:spacing w:after="0" w:line="240" w:lineRule="auto"/>
    </w:pPr>
    <w:tblPr>
      <w:tblStyleRowBandSize w:val="1"/>
      <w:tblStyleColBandSize w:val="1"/>
      <w:tblCellMar>
        <w:left w:w="115" w:type="dxa"/>
        <w:right w:w="115" w:type="dxa"/>
      </w:tblCellMar>
    </w:tblPr>
  </w:style>
  <w:style w:type="table" w:customStyle="1" w:styleId="affffc">
    <w:basedOn w:val="TableNormal0"/>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hxIqWEsXKYUSH0GdsPXjkCVhA==">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2100</Words>
  <Characters>11552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4</cp:revision>
  <dcterms:created xsi:type="dcterms:W3CDTF">2020-04-28T13:11:00Z</dcterms:created>
  <dcterms:modified xsi:type="dcterms:W3CDTF">2020-04-28T21:13:00Z</dcterms:modified>
</cp:coreProperties>
</file>