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49FF8B96"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2B4266">
        <w:rPr>
          <w:rFonts w:ascii="Arial" w:eastAsia="gobCL" w:hAnsi="Arial" w:cs="Arial"/>
          <w:b/>
        </w:rPr>
        <w:t>2021</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08E8E5D0" w14:textId="34DACD98" w:rsidR="00C05310" w:rsidRPr="007C5A3A" w:rsidRDefault="00EB51CB">
      <w:pPr>
        <w:spacing w:after="0" w:line="480" w:lineRule="auto"/>
        <w:jc w:val="center"/>
        <w:rPr>
          <w:rFonts w:ascii="Arial" w:eastAsia="gobCL" w:hAnsi="Arial" w:cs="Arial"/>
          <w:b/>
        </w:rPr>
      </w:pPr>
      <w:r>
        <w:rPr>
          <w:rFonts w:ascii="Arial" w:eastAsia="gobCL" w:hAnsi="Arial" w:cs="Arial"/>
          <w:b/>
        </w:rPr>
        <w:t xml:space="preserve">REGIÓN </w:t>
      </w:r>
      <w:r w:rsidR="00DA7806">
        <w:rPr>
          <w:rFonts w:ascii="Arial" w:eastAsia="gobCL" w:hAnsi="Arial" w:cs="Arial"/>
          <w:b/>
        </w:rPr>
        <w:t xml:space="preserve">DE </w:t>
      </w:r>
      <w:r>
        <w:rPr>
          <w:rFonts w:ascii="Arial" w:eastAsia="gobCL" w:hAnsi="Arial" w:cs="Arial"/>
          <w:b/>
        </w:rPr>
        <w:t>LOS RÍOS</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0"/>
          <w:szCs w:val="22"/>
          <w:lang w:val="es-ES"/>
        </w:rPr>
        <w:id w:val="28686477"/>
        <w:docPartObj>
          <w:docPartGallery w:val="Table of Contents"/>
          <w:docPartUnique/>
        </w:docPartObj>
      </w:sdtPr>
      <w:sdtEndPr>
        <w:rPr>
          <w:b/>
          <w:bCs/>
          <w:sz w:val="6"/>
        </w:rPr>
      </w:sdtEndPr>
      <w:sdtContent>
        <w:p w14:paraId="391B63D2" w14:textId="77777777" w:rsidR="00583D46" w:rsidRPr="003D16DA" w:rsidRDefault="004B5FE5">
          <w:pPr>
            <w:pStyle w:val="TtuloTDC"/>
            <w:rPr>
              <w:rFonts w:ascii="Arial" w:hAnsi="Arial" w:cs="Arial"/>
              <w:sz w:val="12"/>
              <w:szCs w:val="20"/>
            </w:rPr>
          </w:pPr>
          <w:r w:rsidRPr="003D16DA">
            <w:rPr>
              <w:rFonts w:ascii="Arial" w:hAnsi="Arial" w:cs="Arial"/>
              <w:sz w:val="12"/>
              <w:szCs w:val="20"/>
              <w:lang w:val="es-ES"/>
            </w:rPr>
            <w:t>Índice</w:t>
          </w:r>
        </w:p>
        <w:p w14:paraId="5D1B9DAF" w14:textId="05C316C2" w:rsidR="003D16DA" w:rsidRPr="003D16DA" w:rsidRDefault="00583D46">
          <w:pPr>
            <w:pStyle w:val="TDC1"/>
            <w:rPr>
              <w:rFonts w:cstheme="minorBidi"/>
              <w:noProof/>
              <w:sz w:val="18"/>
              <w:lang w:val="es-419" w:eastAsia="es-419"/>
            </w:rPr>
          </w:pPr>
          <w:r w:rsidRPr="003D16DA">
            <w:rPr>
              <w:rFonts w:ascii="Arial" w:hAnsi="Arial" w:cs="Arial"/>
              <w:sz w:val="6"/>
              <w:szCs w:val="18"/>
            </w:rPr>
            <w:fldChar w:fldCharType="begin"/>
          </w:r>
          <w:r w:rsidRPr="003D16DA">
            <w:rPr>
              <w:rFonts w:ascii="Arial" w:hAnsi="Arial" w:cs="Arial"/>
              <w:sz w:val="6"/>
              <w:szCs w:val="18"/>
            </w:rPr>
            <w:instrText xml:space="preserve"> TOC \o "1-3" \h \z \u </w:instrText>
          </w:r>
          <w:r w:rsidRPr="003D16DA">
            <w:rPr>
              <w:rFonts w:ascii="Arial" w:hAnsi="Arial" w:cs="Arial"/>
              <w:sz w:val="6"/>
              <w:szCs w:val="18"/>
            </w:rPr>
            <w:fldChar w:fldCharType="separate"/>
          </w:r>
          <w:hyperlink w:anchor="_Toc67472813" w:history="1">
            <w:r w:rsidR="003D16DA" w:rsidRPr="003D16DA">
              <w:rPr>
                <w:rStyle w:val="Hipervnculo"/>
                <w:rFonts w:ascii="Arial" w:hAnsi="Arial" w:cs="Arial"/>
                <w:noProof/>
                <w:sz w:val="18"/>
              </w:rPr>
              <w:t>1.</w:t>
            </w:r>
            <w:r w:rsidR="003D16DA" w:rsidRPr="003D16DA">
              <w:rPr>
                <w:rFonts w:cstheme="minorBidi"/>
                <w:noProof/>
                <w:sz w:val="18"/>
                <w:lang w:val="es-419" w:eastAsia="es-419"/>
              </w:rPr>
              <w:tab/>
            </w:r>
            <w:r w:rsidR="003D16DA" w:rsidRPr="003D16DA">
              <w:rPr>
                <w:rStyle w:val="Hipervnculo"/>
                <w:rFonts w:ascii="Arial" w:hAnsi="Arial" w:cs="Arial"/>
                <w:noProof/>
                <w:sz w:val="18"/>
              </w:rPr>
              <w:t>Descripción General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_Toc67472813 \h </w:instrText>
            </w:r>
            <w:r w:rsidR="003D16DA" w:rsidRPr="003D16DA">
              <w:rPr>
                <w:noProof/>
                <w:webHidden/>
                <w:sz w:val="18"/>
              </w:rPr>
            </w:r>
            <w:r w:rsidR="003D16DA" w:rsidRPr="003D16DA">
              <w:rPr>
                <w:noProof/>
                <w:webHidden/>
                <w:sz w:val="18"/>
              </w:rPr>
              <w:fldChar w:fldCharType="separate"/>
            </w:r>
            <w:r w:rsidR="007F1CAC">
              <w:rPr>
                <w:noProof/>
                <w:webHidden/>
                <w:sz w:val="18"/>
              </w:rPr>
              <w:t>3</w:t>
            </w:r>
            <w:r w:rsidR="003D16DA" w:rsidRPr="003D16DA">
              <w:rPr>
                <w:noProof/>
                <w:webHidden/>
                <w:sz w:val="18"/>
              </w:rPr>
              <w:fldChar w:fldCharType="end"/>
            </w:r>
          </w:hyperlink>
        </w:p>
        <w:p w14:paraId="077D2DF3" w14:textId="227BF05E" w:rsidR="003D16DA" w:rsidRPr="003D16DA" w:rsidRDefault="00355E21">
          <w:pPr>
            <w:pStyle w:val="TDC2"/>
            <w:tabs>
              <w:tab w:val="left" w:pos="880"/>
              <w:tab w:val="right" w:leader="dot" w:pos="8828"/>
            </w:tabs>
            <w:rPr>
              <w:rFonts w:cstheme="minorBidi"/>
              <w:noProof/>
              <w:sz w:val="18"/>
              <w:lang w:val="es-419" w:eastAsia="es-419"/>
            </w:rPr>
          </w:pPr>
          <w:hyperlink w:anchor="_Toc67472814" w:history="1">
            <w:r w:rsidR="003D16DA" w:rsidRPr="003D16DA">
              <w:rPr>
                <w:rStyle w:val="Hipervnculo"/>
                <w:rFonts w:ascii="Arial" w:hAnsi="Arial" w:cs="Arial"/>
                <w:noProof/>
                <w:sz w:val="18"/>
              </w:rPr>
              <w:t>1.1.</w:t>
            </w:r>
            <w:r w:rsidR="003D16DA" w:rsidRPr="003D16DA">
              <w:rPr>
                <w:rFonts w:cstheme="minorBidi"/>
                <w:noProof/>
                <w:sz w:val="18"/>
                <w:lang w:val="es-419" w:eastAsia="es-419"/>
              </w:rPr>
              <w:tab/>
            </w:r>
            <w:r w:rsidR="003D16DA" w:rsidRPr="003D16DA">
              <w:rPr>
                <w:rStyle w:val="Hipervnculo"/>
                <w:rFonts w:ascii="Arial" w:hAnsi="Arial" w:cs="Arial"/>
                <w:noProof/>
                <w:sz w:val="18"/>
              </w:rPr>
              <w:t>¿Qué es?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_Toc67472814 \h </w:instrText>
            </w:r>
            <w:r w:rsidR="003D16DA" w:rsidRPr="003D16DA">
              <w:rPr>
                <w:noProof/>
                <w:webHidden/>
                <w:sz w:val="18"/>
              </w:rPr>
            </w:r>
            <w:r w:rsidR="003D16DA" w:rsidRPr="003D16DA">
              <w:rPr>
                <w:noProof/>
                <w:webHidden/>
                <w:sz w:val="18"/>
              </w:rPr>
              <w:fldChar w:fldCharType="separate"/>
            </w:r>
            <w:r w:rsidR="007F1CAC">
              <w:rPr>
                <w:noProof/>
                <w:webHidden/>
                <w:sz w:val="18"/>
              </w:rPr>
              <w:t>3</w:t>
            </w:r>
            <w:r w:rsidR="003D16DA" w:rsidRPr="003D16DA">
              <w:rPr>
                <w:noProof/>
                <w:webHidden/>
                <w:sz w:val="18"/>
              </w:rPr>
              <w:fldChar w:fldCharType="end"/>
            </w:r>
          </w:hyperlink>
        </w:p>
        <w:p w14:paraId="685881EA" w14:textId="12DEADA9" w:rsidR="003D16DA" w:rsidRPr="003D16DA" w:rsidRDefault="00355E21">
          <w:pPr>
            <w:pStyle w:val="TDC2"/>
            <w:tabs>
              <w:tab w:val="left" w:pos="880"/>
              <w:tab w:val="right" w:leader="dot" w:pos="8828"/>
            </w:tabs>
            <w:rPr>
              <w:rFonts w:cstheme="minorBidi"/>
              <w:noProof/>
              <w:sz w:val="18"/>
              <w:lang w:val="es-419" w:eastAsia="es-419"/>
            </w:rPr>
          </w:pPr>
          <w:hyperlink w:anchor="_Toc67472815" w:history="1">
            <w:r w:rsidR="003D16DA" w:rsidRPr="003D16DA">
              <w:rPr>
                <w:rStyle w:val="Hipervnculo"/>
                <w:rFonts w:ascii="Arial" w:hAnsi="Arial" w:cs="Arial"/>
                <w:noProof/>
                <w:sz w:val="18"/>
              </w:rPr>
              <w:t>1.2.</w:t>
            </w:r>
            <w:r w:rsidR="003D16DA" w:rsidRPr="003D16DA">
              <w:rPr>
                <w:rFonts w:cstheme="minorBidi"/>
                <w:noProof/>
                <w:sz w:val="18"/>
                <w:lang w:val="es-419" w:eastAsia="es-419"/>
              </w:rPr>
              <w:tab/>
            </w:r>
            <w:r w:rsidR="003D16DA" w:rsidRPr="003D16DA">
              <w:rPr>
                <w:rStyle w:val="Hipervnculo"/>
                <w:rFonts w:ascii="Arial" w:hAnsi="Arial" w:cs="Arial"/>
                <w:noProof/>
                <w:sz w:val="18"/>
              </w:rPr>
              <w:t>¿A quiénes está dirigido?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_Toc67472815 \h </w:instrText>
            </w:r>
            <w:r w:rsidR="003D16DA" w:rsidRPr="003D16DA">
              <w:rPr>
                <w:noProof/>
                <w:webHidden/>
                <w:sz w:val="18"/>
              </w:rPr>
            </w:r>
            <w:r w:rsidR="003D16DA" w:rsidRPr="003D16DA">
              <w:rPr>
                <w:noProof/>
                <w:webHidden/>
                <w:sz w:val="18"/>
              </w:rPr>
              <w:fldChar w:fldCharType="separate"/>
            </w:r>
            <w:r w:rsidR="007F1CAC">
              <w:rPr>
                <w:noProof/>
                <w:webHidden/>
                <w:sz w:val="18"/>
              </w:rPr>
              <w:t>4</w:t>
            </w:r>
            <w:r w:rsidR="003D16DA" w:rsidRPr="003D16DA">
              <w:rPr>
                <w:noProof/>
                <w:webHidden/>
                <w:sz w:val="18"/>
              </w:rPr>
              <w:fldChar w:fldCharType="end"/>
            </w:r>
          </w:hyperlink>
        </w:p>
        <w:p w14:paraId="267CE884" w14:textId="66F579BC" w:rsidR="003D16DA" w:rsidRPr="003D16DA" w:rsidRDefault="00355E21">
          <w:pPr>
            <w:pStyle w:val="TDC2"/>
            <w:tabs>
              <w:tab w:val="left" w:pos="880"/>
              <w:tab w:val="right" w:leader="dot" w:pos="8828"/>
            </w:tabs>
            <w:rPr>
              <w:rFonts w:cstheme="minorBidi"/>
              <w:noProof/>
              <w:sz w:val="18"/>
              <w:lang w:val="es-419" w:eastAsia="es-419"/>
            </w:rPr>
          </w:pPr>
          <w:hyperlink w:anchor="_Toc67472816" w:history="1">
            <w:r w:rsidR="003D16DA" w:rsidRPr="003D16DA">
              <w:rPr>
                <w:rStyle w:val="Hipervnculo"/>
                <w:rFonts w:ascii="Arial" w:hAnsi="Arial" w:cs="Arial"/>
                <w:noProof/>
                <w:sz w:val="18"/>
              </w:rPr>
              <w:t>1.3.</w:t>
            </w:r>
            <w:r w:rsidR="003D16DA" w:rsidRPr="003D16DA">
              <w:rPr>
                <w:rFonts w:cstheme="minorBidi"/>
                <w:noProof/>
                <w:sz w:val="18"/>
                <w:lang w:val="es-419" w:eastAsia="es-419"/>
              </w:rPr>
              <w:tab/>
            </w:r>
            <w:r w:rsidR="003D16DA" w:rsidRPr="003D16DA">
              <w:rPr>
                <w:rStyle w:val="Hipervnculo"/>
                <w:rFonts w:ascii="Arial" w:hAnsi="Arial" w:cs="Arial"/>
                <w:noProof/>
                <w:sz w:val="18"/>
              </w:rPr>
              <w:t>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_Toc67472816 \h </w:instrText>
            </w:r>
            <w:r w:rsidR="003D16DA" w:rsidRPr="003D16DA">
              <w:rPr>
                <w:noProof/>
                <w:webHidden/>
                <w:sz w:val="18"/>
              </w:rPr>
            </w:r>
            <w:r w:rsidR="003D16DA" w:rsidRPr="003D16DA">
              <w:rPr>
                <w:noProof/>
                <w:webHidden/>
                <w:sz w:val="18"/>
              </w:rPr>
              <w:fldChar w:fldCharType="separate"/>
            </w:r>
            <w:r w:rsidR="007F1CAC">
              <w:rPr>
                <w:noProof/>
                <w:webHidden/>
                <w:sz w:val="18"/>
              </w:rPr>
              <w:t>5</w:t>
            </w:r>
            <w:r w:rsidR="003D16DA" w:rsidRPr="003D16DA">
              <w:rPr>
                <w:noProof/>
                <w:webHidden/>
                <w:sz w:val="18"/>
              </w:rPr>
              <w:fldChar w:fldCharType="end"/>
            </w:r>
          </w:hyperlink>
        </w:p>
        <w:p w14:paraId="20F0E91F" w14:textId="68333C48" w:rsidR="003D16DA" w:rsidRPr="003D16DA" w:rsidRDefault="00355E21">
          <w:pPr>
            <w:pStyle w:val="TDC3"/>
            <w:rPr>
              <w:rFonts w:cstheme="minorBidi"/>
              <w:noProof/>
              <w:sz w:val="18"/>
              <w:lang w:val="es-419" w:eastAsia="es-419"/>
            </w:rPr>
          </w:pPr>
          <w:hyperlink w:anchor="_Toc67472817" w:history="1">
            <w:r w:rsidR="003D16DA" w:rsidRPr="003D16DA">
              <w:rPr>
                <w:rStyle w:val="Hipervnculo"/>
                <w:rFonts w:ascii="Arial" w:hAnsi="Arial" w:cs="Arial"/>
                <w:noProof/>
                <w:sz w:val="18"/>
              </w:rPr>
              <w:t>1.3.1</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admisibilidad</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_Toc67472817 \h </w:instrText>
            </w:r>
            <w:r w:rsidR="003D16DA" w:rsidRPr="003D16DA">
              <w:rPr>
                <w:noProof/>
                <w:webHidden/>
                <w:sz w:val="18"/>
              </w:rPr>
            </w:r>
            <w:r w:rsidR="003D16DA" w:rsidRPr="003D16DA">
              <w:rPr>
                <w:noProof/>
                <w:webHidden/>
                <w:sz w:val="18"/>
              </w:rPr>
              <w:fldChar w:fldCharType="separate"/>
            </w:r>
            <w:r w:rsidR="007F1CAC">
              <w:rPr>
                <w:noProof/>
                <w:webHidden/>
                <w:sz w:val="18"/>
              </w:rPr>
              <w:t>5</w:t>
            </w:r>
            <w:r w:rsidR="003D16DA" w:rsidRPr="003D16DA">
              <w:rPr>
                <w:noProof/>
                <w:webHidden/>
                <w:sz w:val="18"/>
              </w:rPr>
              <w:fldChar w:fldCharType="end"/>
            </w:r>
          </w:hyperlink>
        </w:p>
        <w:p w14:paraId="552C0395" w14:textId="5EE2BFE4" w:rsidR="003D16DA" w:rsidRPr="003D16DA" w:rsidRDefault="00355E21">
          <w:pPr>
            <w:pStyle w:val="TDC3"/>
            <w:rPr>
              <w:rFonts w:cstheme="minorBidi"/>
              <w:noProof/>
              <w:sz w:val="18"/>
              <w:lang w:val="es-419" w:eastAsia="es-419"/>
            </w:rPr>
          </w:pPr>
          <w:hyperlink w:anchor="_Toc67472818" w:history="1">
            <w:r w:rsidR="003D16DA" w:rsidRPr="003D16DA">
              <w:rPr>
                <w:rStyle w:val="Hipervnculo"/>
                <w:rFonts w:ascii="Arial" w:hAnsi="Arial" w:cs="Arial"/>
                <w:noProof/>
                <w:sz w:val="18"/>
              </w:rPr>
              <w:t>1.3.2</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_Toc67472818 \h </w:instrText>
            </w:r>
            <w:r w:rsidR="003D16DA" w:rsidRPr="003D16DA">
              <w:rPr>
                <w:noProof/>
                <w:webHidden/>
                <w:sz w:val="18"/>
              </w:rPr>
            </w:r>
            <w:r w:rsidR="003D16DA" w:rsidRPr="003D16DA">
              <w:rPr>
                <w:noProof/>
                <w:webHidden/>
                <w:sz w:val="18"/>
              </w:rPr>
              <w:fldChar w:fldCharType="separate"/>
            </w:r>
            <w:r w:rsidR="007F1CAC">
              <w:rPr>
                <w:noProof/>
                <w:webHidden/>
                <w:sz w:val="18"/>
              </w:rPr>
              <w:t>7</w:t>
            </w:r>
            <w:r w:rsidR="003D16DA" w:rsidRPr="003D16DA">
              <w:rPr>
                <w:noProof/>
                <w:webHidden/>
                <w:sz w:val="18"/>
              </w:rPr>
              <w:fldChar w:fldCharType="end"/>
            </w:r>
          </w:hyperlink>
        </w:p>
        <w:p w14:paraId="1492433F" w14:textId="5F1A0E91" w:rsidR="003D16DA" w:rsidRPr="003D16DA" w:rsidRDefault="00355E21">
          <w:pPr>
            <w:pStyle w:val="TDC3"/>
            <w:rPr>
              <w:rFonts w:cstheme="minorBidi"/>
              <w:noProof/>
              <w:sz w:val="18"/>
              <w:lang w:val="es-419" w:eastAsia="es-419"/>
            </w:rPr>
          </w:pPr>
          <w:hyperlink w:anchor="_Toc67472819" w:history="1">
            <w:r w:rsidR="003D16DA" w:rsidRPr="003D16DA">
              <w:rPr>
                <w:rStyle w:val="Hipervnculo"/>
                <w:rFonts w:ascii="Arial" w:hAnsi="Arial" w:cs="Arial"/>
                <w:noProof/>
                <w:sz w:val="18"/>
              </w:rPr>
              <w:t>1.3.3</w:t>
            </w:r>
            <w:r w:rsidR="003D16DA" w:rsidRPr="003D16DA">
              <w:rPr>
                <w:rFonts w:cstheme="minorBidi"/>
                <w:noProof/>
                <w:sz w:val="18"/>
                <w:lang w:val="es-419" w:eastAsia="es-419"/>
              </w:rPr>
              <w:tab/>
            </w:r>
            <w:r w:rsidR="003D16DA" w:rsidRPr="003D16DA">
              <w:rPr>
                <w:rStyle w:val="Hipervnculo"/>
                <w:rFonts w:ascii="Arial" w:hAnsi="Arial" w:cs="Arial"/>
                <w:noProof/>
                <w:sz w:val="18"/>
              </w:rPr>
              <w:t>Requisitos para la formalización de los postulantes notificados como seleccionados.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_Toc67472819 \h </w:instrText>
            </w:r>
            <w:r w:rsidR="003D16DA" w:rsidRPr="003D16DA">
              <w:rPr>
                <w:noProof/>
                <w:webHidden/>
                <w:sz w:val="18"/>
              </w:rPr>
            </w:r>
            <w:r w:rsidR="003D16DA" w:rsidRPr="003D16DA">
              <w:rPr>
                <w:noProof/>
                <w:webHidden/>
                <w:sz w:val="18"/>
              </w:rPr>
              <w:fldChar w:fldCharType="separate"/>
            </w:r>
            <w:r w:rsidR="007F1CAC">
              <w:rPr>
                <w:noProof/>
                <w:webHidden/>
                <w:sz w:val="18"/>
              </w:rPr>
              <w:t>7</w:t>
            </w:r>
            <w:r w:rsidR="003D16DA" w:rsidRPr="003D16DA">
              <w:rPr>
                <w:noProof/>
                <w:webHidden/>
                <w:sz w:val="18"/>
              </w:rPr>
              <w:fldChar w:fldCharType="end"/>
            </w:r>
          </w:hyperlink>
        </w:p>
        <w:p w14:paraId="4A2A92BD" w14:textId="7370503E" w:rsidR="003D16DA" w:rsidRPr="003D16DA" w:rsidRDefault="00355E21">
          <w:pPr>
            <w:pStyle w:val="TDC2"/>
            <w:tabs>
              <w:tab w:val="left" w:pos="880"/>
              <w:tab w:val="right" w:leader="dot" w:pos="8828"/>
            </w:tabs>
            <w:rPr>
              <w:rFonts w:cstheme="minorBidi"/>
              <w:noProof/>
              <w:sz w:val="18"/>
              <w:lang w:val="es-419" w:eastAsia="es-419"/>
            </w:rPr>
          </w:pPr>
          <w:hyperlink w:anchor="_Toc67472820" w:history="1">
            <w:r w:rsidR="003D16DA" w:rsidRPr="003D16DA">
              <w:rPr>
                <w:rStyle w:val="Hipervnculo"/>
                <w:rFonts w:ascii="Arial" w:hAnsi="Arial" w:cs="Arial"/>
                <w:noProof/>
                <w:sz w:val="18"/>
              </w:rPr>
              <w:t>1.4.</w:t>
            </w:r>
            <w:r w:rsidR="003D16DA" w:rsidRPr="003D16DA">
              <w:rPr>
                <w:rFonts w:cstheme="minorBidi"/>
                <w:noProof/>
                <w:sz w:val="18"/>
                <w:lang w:val="es-419" w:eastAsia="es-419"/>
              </w:rPr>
              <w:tab/>
            </w:r>
            <w:r w:rsidR="003D16DA" w:rsidRPr="003D16DA">
              <w:rPr>
                <w:rStyle w:val="Hipervnculo"/>
                <w:rFonts w:ascii="Arial" w:hAnsi="Arial" w:cs="Arial"/>
                <w:noProof/>
                <w:sz w:val="18"/>
              </w:rPr>
              <w:t>¿Qué financia?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_Toc67472820 \h </w:instrText>
            </w:r>
            <w:r w:rsidR="003D16DA" w:rsidRPr="003D16DA">
              <w:rPr>
                <w:noProof/>
                <w:webHidden/>
                <w:sz w:val="18"/>
              </w:rPr>
            </w:r>
            <w:r w:rsidR="003D16DA" w:rsidRPr="003D16DA">
              <w:rPr>
                <w:noProof/>
                <w:webHidden/>
                <w:sz w:val="18"/>
              </w:rPr>
              <w:fldChar w:fldCharType="separate"/>
            </w:r>
            <w:r w:rsidR="007F1CAC">
              <w:rPr>
                <w:noProof/>
                <w:webHidden/>
                <w:sz w:val="18"/>
              </w:rPr>
              <w:t>7</w:t>
            </w:r>
            <w:r w:rsidR="003D16DA" w:rsidRPr="003D16DA">
              <w:rPr>
                <w:noProof/>
                <w:webHidden/>
                <w:sz w:val="18"/>
              </w:rPr>
              <w:fldChar w:fldCharType="end"/>
            </w:r>
          </w:hyperlink>
        </w:p>
        <w:p w14:paraId="5E4C481B" w14:textId="7CD04218" w:rsidR="003D16DA" w:rsidRPr="003D16DA" w:rsidRDefault="00355E21">
          <w:pPr>
            <w:pStyle w:val="TDC2"/>
            <w:tabs>
              <w:tab w:val="left" w:pos="880"/>
              <w:tab w:val="right" w:leader="dot" w:pos="8828"/>
            </w:tabs>
            <w:rPr>
              <w:rFonts w:cstheme="minorBidi"/>
              <w:noProof/>
              <w:sz w:val="18"/>
              <w:lang w:val="es-419" w:eastAsia="es-419"/>
            </w:rPr>
          </w:pPr>
          <w:hyperlink w:anchor="_Toc67472821" w:history="1">
            <w:r w:rsidR="003D16DA" w:rsidRPr="003D16DA">
              <w:rPr>
                <w:rStyle w:val="Hipervnculo"/>
                <w:rFonts w:ascii="Arial" w:hAnsi="Arial" w:cs="Arial"/>
                <w:noProof/>
                <w:sz w:val="18"/>
              </w:rPr>
              <w:t>1.5.</w:t>
            </w:r>
            <w:r w:rsidR="003D16DA" w:rsidRPr="003D16DA">
              <w:rPr>
                <w:rFonts w:cstheme="minorBidi"/>
                <w:noProof/>
                <w:sz w:val="18"/>
                <w:lang w:val="es-419" w:eastAsia="es-419"/>
              </w:rPr>
              <w:tab/>
            </w:r>
            <w:r w:rsidR="003D16DA" w:rsidRPr="003D16DA">
              <w:rPr>
                <w:rStyle w:val="Hipervnculo"/>
                <w:rFonts w:ascii="Arial" w:hAnsi="Arial" w:cs="Arial"/>
                <w:noProof/>
                <w:sz w:val="18"/>
              </w:rPr>
              <w:t>¿Qué NO financia el instrumento?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_Toc67472821 \h </w:instrText>
            </w:r>
            <w:r w:rsidR="003D16DA" w:rsidRPr="003D16DA">
              <w:rPr>
                <w:noProof/>
                <w:webHidden/>
                <w:sz w:val="18"/>
              </w:rPr>
            </w:r>
            <w:r w:rsidR="003D16DA" w:rsidRPr="003D16DA">
              <w:rPr>
                <w:noProof/>
                <w:webHidden/>
                <w:sz w:val="18"/>
              </w:rPr>
              <w:fldChar w:fldCharType="separate"/>
            </w:r>
            <w:r w:rsidR="007F1CAC">
              <w:rPr>
                <w:noProof/>
                <w:webHidden/>
                <w:sz w:val="18"/>
              </w:rPr>
              <w:t>8</w:t>
            </w:r>
            <w:r w:rsidR="003D16DA" w:rsidRPr="003D16DA">
              <w:rPr>
                <w:noProof/>
                <w:webHidden/>
                <w:sz w:val="18"/>
              </w:rPr>
              <w:fldChar w:fldCharType="end"/>
            </w:r>
          </w:hyperlink>
        </w:p>
        <w:p w14:paraId="2F771FC8" w14:textId="63812ADD" w:rsidR="003D16DA" w:rsidRPr="003D16DA" w:rsidRDefault="00355E21">
          <w:pPr>
            <w:pStyle w:val="TDC1"/>
            <w:rPr>
              <w:rFonts w:cstheme="minorBidi"/>
              <w:noProof/>
              <w:sz w:val="18"/>
              <w:lang w:val="es-419" w:eastAsia="es-419"/>
            </w:rPr>
          </w:pPr>
          <w:hyperlink w:anchor="_Toc67472822" w:history="1">
            <w:r w:rsidR="003D16DA" w:rsidRPr="003D16DA">
              <w:rPr>
                <w:rStyle w:val="Hipervnculo"/>
                <w:rFonts w:ascii="Arial" w:hAnsi="Arial" w:cs="Arial"/>
                <w:noProof/>
                <w:sz w:val="18"/>
              </w:rPr>
              <w:t>2.</w:t>
            </w:r>
            <w:r w:rsidR="003D16DA" w:rsidRPr="003D16DA">
              <w:rPr>
                <w:rFonts w:cstheme="minorBidi"/>
                <w:noProof/>
                <w:sz w:val="18"/>
                <w:lang w:val="es-419" w:eastAsia="es-419"/>
              </w:rPr>
              <w:tab/>
            </w:r>
            <w:r w:rsidR="003D16DA" w:rsidRPr="003D16DA">
              <w:rPr>
                <w:rStyle w:val="Hipervnculo"/>
                <w:rFonts w:ascii="Arial" w:hAnsi="Arial" w:cs="Arial"/>
                <w:noProof/>
                <w:sz w:val="18"/>
              </w:rPr>
              <w:t>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_Toc67472822 \h </w:instrText>
            </w:r>
            <w:r w:rsidR="003D16DA" w:rsidRPr="003D16DA">
              <w:rPr>
                <w:noProof/>
                <w:webHidden/>
                <w:sz w:val="18"/>
              </w:rPr>
            </w:r>
            <w:r w:rsidR="003D16DA" w:rsidRPr="003D16DA">
              <w:rPr>
                <w:noProof/>
                <w:webHidden/>
                <w:sz w:val="18"/>
              </w:rPr>
              <w:fldChar w:fldCharType="separate"/>
            </w:r>
            <w:r w:rsidR="007F1CAC">
              <w:rPr>
                <w:noProof/>
                <w:webHidden/>
                <w:sz w:val="18"/>
              </w:rPr>
              <w:t>9</w:t>
            </w:r>
            <w:r w:rsidR="003D16DA" w:rsidRPr="003D16DA">
              <w:rPr>
                <w:noProof/>
                <w:webHidden/>
                <w:sz w:val="18"/>
              </w:rPr>
              <w:fldChar w:fldCharType="end"/>
            </w:r>
          </w:hyperlink>
        </w:p>
        <w:p w14:paraId="080B0BAF" w14:textId="22D22ED7" w:rsidR="003D16DA" w:rsidRPr="003D16DA" w:rsidRDefault="00355E21">
          <w:pPr>
            <w:pStyle w:val="TDC2"/>
            <w:tabs>
              <w:tab w:val="left" w:pos="880"/>
              <w:tab w:val="right" w:leader="dot" w:pos="8828"/>
            </w:tabs>
            <w:rPr>
              <w:rFonts w:cstheme="minorBidi"/>
              <w:noProof/>
              <w:sz w:val="18"/>
              <w:lang w:val="es-419" w:eastAsia="es-419"/>
            </w:rPr>
          </w:pPr>
          <w:hyperlink w:anchor="_Toc67472823" w:history="1">
            <w:r w:rsidR="003D16DA" w:rsidRPr="003D16DA">
              <w:rPr>
                <w:rStyle w:val="Hipervnculo"/>
                <w:rFonts w:ascii="Arial" w:hAnsi="Arial" w:cs="Arial"/>
                <w:noProof/>
                <w:sz w:val="18"/>
              </w:rPr>
              <w:t>2.1.</w:t>
            </w:r>
            <w:r w:rsidR="003D16DA" w:rsidRPr="003D16DA">
              <w:rPr>
                <w:rFonts w:cstheme="minorBidi"/>
                <w:noProof/>
                <w:sz w:val="18"/>
                <w:lang w:val="es-419" w:eastAsia="es-419"/>
              </w:rPr>
              <w:tab/>
            </w:r>
            <w:r w:rsidR="003D16DA" w:rsidRPr="003D16DA">
              <w:rPr>
                <w:rStyle w:val="Hipervnculo"/>
                <w:rFonts w:ascii="Arial" w:hAnsi="Arial" w:cs="Arial"/>
                <w:noProof/>
                <w:sz w:val="18"/>
              </w:rPr>
              <w:t>Plazos de 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_Toc67472823 \h </w:instrText>
            </w:r>
            <w:r w:rsidR="003D16DA" w:rsidRPr="003D16DA">
              <w:rPr>
                <w:noProof/>
                <w:webHidden/>
                <w:sz w:val="18"/>
              </w:rPr>
            </w:r>
            <w:r w:rsidR="003D16DA" w:rsidRPr="003D16DA">
              <w:rPr>
                <w:noProof/>
                <w:webHidden/>
                <w:sz w:val="18"/>
              </w:rPr>
              <w:fldChar w:fldCharType="separate"/>
            </w:r>
            <w:r w:rsidR="007F1CAC">
              <w:rPr>
                <w:noProof/>
                <w:webHidden/>
                <w:sz w:val="18"/>
              </w:rPr>
              <w:t>9</w:t>
            </w:r>
            <w:r w:rsidR="003D16DA" w:rsidRPr="003D16DA">
              <w:rPr>
                <w:noProof/>
                <w:webHidden/>
                <w:sz w:val="18"/>
              </w:rPr>
              <w:fldChar w:fldCharType="end"/>
            </w:r>
          </w:hyperlink>
        </w:p>
        <w:p w14:paraId="2ACBEBC0" w14:textId="7A7AE0FD" w:rsidR="003D16DA" w:rsidRPr="003D16DA" w:rsidRDefault="00355E21">
          <w:pPr>
            <w:pStyle w:val="TDC2"/>
            <w:tabs>
              <w:tab w:val="left" w:pos="880"/>
              <w:tab w:val="right" w:leader="dot" w:pos="8828"/>
            </w:tabs>
            <w:rPr>
              <w:rFonts w:cstheme="minorBidi"/>
              <w:noProof/>
              <w:sz w:val="18"/>
              <w:lang w:val="es-419" w:eastAsia="es-419"/>
            </w:rPr>
          </w:pPr>
          <w:hyperlink w:anchor="_Toc67472824" w:history="1">
            <w:r w:rsidR="003D16DA" w:rsidRPr="003D16DA">
              <w:rPr>
                <w:rStyle w:val="Hipervnculo"/>
                <w:rFonts w:ascii="Arial" w:hAnsi="Arial" w:cs="Arial"/>
                <w:noProof/>
                <w:sz w:val="18"/>
              </w:rPr>
              <w:t>2.2.</w:t>
            </w:r>
            <w:r w:rsidR="003D16DA" w:rsidRPr="003D16DA">
              <w:rPr>
                <w:rFonts w:cstheme="minorBidi"/>
                <w:noProof/>
                <w:sz w:val="18"/>
                <w:lang w:val="es-419" w:eastAsia="es-419"/>
              </w:rPr>
              <w:tab/>
            </w:r>
            <w:r w:rsidR="003D16DA" w:rsidRPr="003D16DA">
              <w:rPr>
                <w:rStyle w:val="Hipervnculo"/>
                <w:rFonts w:ascii="Arial" w:hAnsi="Arial" w:cs="Arial"/>
                <w:noProof/>
                <w:sz w:val="18"/>
              </w:rPr>
              <w:t>Pasos para postular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_Toc67472824 \h </w:instrText>
            </w:r>
            <w:r w:rsidR="003D16DA" w:rsidRPr="003D16DA">
              <w:rPr>
                <w:noProof/>
                <w:webHidden/>
                <w:sz w:val="18"/>
              </w:rPr>
            </w:r>
            <w:r w:rsidR="003D16DA" w:rsidRPr="003D16DA">
              <w:rPr>
                <w:noProof/>
                <w:webHidden/>
                <w:sz w:val="18"/>
              </w:rPr>
              <w:fldChar w:fldCharType="separate"/>
            </w:r>
            <w:r w:rsidR="007F1CAC">
              <w:rPr>
                <w:noProof/>
                <w:webHidden/>
                <w:sz w:val="18"/>
              </w:rPr>
              <w:t>9</w:t>
            </w:r>
            <w:r w:rsidR="003D16DA" w:rsidRPr="003D16DA">
              <w:rPr>
                <w:noProof/>
                <w:webHidden/>
                <w:sz w:val="18"/>
              </w:rPr>
              <w:fldChar w:fldCharType="end"/>
            </w:r>
          </w:hyperlink>
        </w:p>
        <w:p w14:paraId="6C2000E9" w14:textId="0A2F2E6D" w:rsidR="003D16DA" w:rsidRPr="003D16DA" w:rsidRDefault="00355E21">
          <w:pPr>
            <w:pStyle w:val="TDC1"/>
            <w:rPr>
              <w:rFonts w:cstheme="minorBidi"/>
              <w:noProof/>
              <w:sz w:val="18"/>
              <w:lang w:val="es-419" w:eastAsia="es-419"/>
            </w:rPr>
          </w:pPr>
          <w:hyperlink w:anchor="_Toc67472825" w:history="1">
            <w:r w:rsidR="003D16DA" w:rsidRPr="003D16DA">
              <w:rPr>
                <w:rStyle w:val="Hipervnculo"/>
                <w:rFonts w:ascii="Arial" w:hAnsi="Arial" w:cs="Arial"/>
                <w:noProof/>
                <w:sz w:val="18"/>
              </w:rPr>
              <w:t>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selección.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_Toc67472825 \h </w:instrText>
            </w:r>
            <w:r w:rsidR="003D16DA" w:rsidRPr="003D16DA">
              <w:rPr>
                <w:noProof/>
                <w:webHidden/>
                <w:sz w:val="18"/>
              </w:rPr>
            </w:r>
            <w:r w:rsidR="003D16DA" w:rsidRPr="003D16DA">
              <w:rPr>
                <w:noProof/>
                <w:webHidden/>
                <w:sz w:val="18"/>
              </w:rPr>
              <w:fldChar w:fldCharType="separate"/>
            </w:r>
            <w:r w:rsidR="007F1CAC">
              <w:rPr>
                <w:noProof/>
                <w:webHidden/>
                <w:sz w:val="18"/>
              </w:rPr>
              <w:t>10</w:t>
            </w:r>
            <w:r w:rsidR="003D16DA" w:rsidRPr="003D16DA">
              <w:rPr>
                <w:noProof/>
                <w:webHidden/>
                <w:sz w:val="18"/>
              </w:rPr>
              <w:fldChar w:fldCharType="end"/>
            </w:r>
          </w:hyperlink>
        </w:p>
        <w:p w14:paraId="22CFD485" w14:textId="6CFE0A86" w:rsidR="003D16DA" w:rsidRPr="003D16DA" w:rsidRDefault="00355E21">
          <w:pPr>
            <w:pStyle w:val="TDC2"/>
            <w:tabs>
              <w:tab w:val="left" w:pos="880"/>
              <w:tab w:val="right" w:leader="dot" w:pos="8828"/>
            </w:tabs>
            <w:rPr>
              <w:rFonts w:cstheme="minorBidi"/>
              <w:noProof/>
              <w:sz w:val="18"/>
              <w:lang w:val="es-419" w:eastAsia="es-419"/>
            </w:rPr>
          </w:pPr>
          <w:hyperlink w:anchor="_Toc67472826" w:history="1">
            <w:r w:rsidR="003D16DA" w:rsidRPr="003D16DA">
              <w:rPr>
                <w:rStyle w:val="Hipervnculo"/>
                <w:rFonts w:ascii="Arial" w:hAnsi="Arial" w:cs="Arial"/>
                <w:noProof/>
                <w:sz w:val="18"/>
              </w:rPr>
              <w:t>3.1.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 y 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_Toc67472826 \h </w:instrText>
            </w:r>
            <w:r w:rsidR="003D16DA" w:rsidRPr="003D16DA">
              <w:rPr>
                <w:noProof/>
                <w:webHidden/>
                <w:sz w:val="18"/>
              </w:rPr>
            </w:r>
            <w:r w:rsidR="003D16DA" w:rsidRPr="003D16DA">
              <w:rPr>
                <w:noProof/>
                <w:webHidden/>
                <w:sz w:val="18"/>
              </w:rPr>
              <w:fldChar w:fldCharType="separate"/>
            </w:r>
            <w:r w:rsidR="007F1CAC">
              <w:rPr>
                <w:noProof/>
                <w:webHidden/>
                <w:sz w:val="18"/>
              </w:rPr>
              <w:t>10</w:t>
            </w:r>
            <w:r w:rsidR="003D16DA" w:rsidRPr="003D16DA">
              <w:rPr>
                <w:noProof/>
                <w:webHidden/>
                <w:sz w:val="18"/>
              </w:rPr>
              <w:fldChar w:fldCharType="end"/>
            </w:r>
          </w:hyperlink>
        </w:p>
        <w:p w14:paraId="1A18BF1F" w14:textId="754DB5EB" w:rsidR="003D16DA" w:rsidRPr="003D16DA" w:rsidRDefault="00355E21">
          <w:pPr>
            <w:pStyle w:val="TDC3"/>
            <w:rPr>
              <w:rFonts w:cstheme="minorBidi"/>
              <w:noProof/>
              <w:sz w:val="18"/>
              <w:lang w:val="es-419" w:eastAsia="es-419"/>
            </w:rPr>
          </w:pPr>
          <w:hyperlink w:anchor="_Toc67472827" w:history="1">
            <w:r w:rsidR="003D16DA" w:rsidRPr="003D16DA">
              <w:rPr>
                <w:rStyle w:val="Hipervnculo"/>
                <w:rFonts w:ascii="Arial" w:hAnsi="Arial" w:cs="Arial"/>
                <w:noProof/>
                <w:sz w:val="18"/>
              </w:rPr>
              <w:t>3.1.1.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_Toc67472827 \h </w:instrText>
            </w:r>
            <w:r w:rsidR="003D16DA" w:rsidRPr="003D16DA">
              <w:rPr>
                <w:noProof/>
                <w:webHidden/>
                <w:sz w:val="18"/>
              </w:rPr>
            </w:r>
            <w:r w:rsidR="003D16DA" w:rsidRPr="003D16DA">
              <w:rPr>
                <w:noProof/>
                <w:webHidden/>
                <w:sz w:val="18"/>
              </w:rPr>
              <w:fldChar w:fldCharType="separate"/>
            </w:r>
            <w:r w:rsidR="007F1CAC">
              <w:rPr>
                <w:noProof/>
                <w:webHidden/>
                <w:sz w:val="18"/>
              </w:rPr>
              <w:t>10</w:t>
            </w:r>
            <w:r w:rsidR="003D16DA" w:rsidRPr="003D16DA">
              <w:rPr>
                <w:noProof/>
                <w:webHidden/>
                <w:sz w:val="18"/>
              </w:rPr>
              <w:fldChar w:fldCharType="end"/>
            </w:r>
          </w:hyperlink>
        </w:p>
        <w:p w14:paraId="4268C2B5" w14:textId="260DA164" w:rsidR="003D16DA" w:rsidRPr="003D16DA" w:rsidRDefault="00355E21">
          <w:pPr>
            <w:pStyle w:val="TDC3"/>
            <w:rPr>
              <w:rFonts w:cstheme="minorBidi"/>
              <w:noProof/>
              <w:sz w:val="18"/>
              <w:lang w:val="es-419" w:eastAsia="es-419"/>
            </w:rPr>
          </w:pPr>
          <w:hyperlink w:anchor="_Toc67472828" w:history="1">
            <w:r w:rsidR="003D16DA" w:rsidRPr="003D16DA">
              <w:rPr>
                <w:rStyle w:val="Hipervnculo"/>
                <w:rFonts w:ascii="Arial" w:hAnsi="Arial" w:cs="Arial"/>
                <w:noProof/>
                <w:sz w:val="18"/>
              </w:rPr>
              <w:t>3.1.2.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_Toc67472828 \h </w:instrText>
            </w:r>
            <w:r w:rsidR="003D16DA" w:rsidRPr="003D16DA">
              <w:rPr>
                <w:noProof/>
                <w:webHidden/>
                <w:sz w:val="18"/>
              </w:rPr>
            </w:r>
            <w:r w:rsidR="003D16DA" w:rsidRPr="003D16DA">
              <w:rPr>
                <w:noProof/>
                <w:webHidden/>
                <w:sz w:val="18"/>
              </w:rPr>
              <w:fldChar w:fldCharType="separate"/>
            </w:r>
            <w:r w:rsidR="007F1CAC">
              <w:rPr>
                <w:noProof/>
                <w:webHidden/>
                <w:sz w:val="18"/>
              </w:rPr>
              <w:t>11</w:t>
            </w:r>
            <w:r w:rsidR="003D16DA" w:rsidRPr="003D16DA">
              <w:rPr>
                <w:noProof/>
                <w:webHidden/>
                <w:sz w:val="18"/>
              </w:rPr>
              <w:fldChar w:fldCharType="end"/>
            </w:r>
          </w:hyperlink>
        </w:p>
        <w:p w14:paraId="4802674E" w14:textId="243F98E9" w:rsidR="003D16DA" w:rsidRPr="003D16DA" w:rsidRDefault="00355E21">
          <w:pPr>
            <w:pStyle w:val="TDC2"/>
            <w:tabs>
              <w:tab w:val="left" w:pos="880"/>
              <w:tab w:val="right" w:leader="dot" w:pos="8828"/>
            </w:tabs>
            <w:rPr>
              <w:rFonts w:cstheme="minorBidi"/>
              <w:noProof/>
              <w:sz w:val="18"/>
              <w:lang w:val="es-419" w:eastAsia="es-419"/>
            </w:rPr>
          </w:pPr>
          <w:hyperlink w:anchor="_Toc67472829" w:history="1">
            <w:r w:rsidR="003D16DA" w:rsidRPr="003D16DA">
              <w:rPr>
                <w:rStyle w:val="Hipervnculo"/>
                <w:rFonts w:ascii="Arial" w:hAnsi="Arial" w:cs="Arial"/>
                <w:noProof/>
                <w:sz w:val="18"/>
              </w:rPr>
              <w:t>3.2.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_Toc67472829 \h </w:instrText>
            </w:r>
            <w:r w:rsidR="003D16DA" w:rsidRPr="003D16DA">
              <w:rPr>
                <w:noProof/>
                <w:webHidden/>
                <w:sz w:val="18"/>
              </w:rPr>
            </w:r>
            <w:r w:rsidR="003D16DA" w:rsidRPr="003D16DA">
              <w:rPr>
                <w:noProof/>
                <w:webHidden/>
                <w:sz w:val="18"/>
              </w:rPr>
              <w:fldChar w:fldCharType="separate"/>
            </w:r>
            <w:r w:rsidR="007F1CAC">
              <w:rPr>
                <w:noProof/>
                <w:webHidden/>
                <w:sz w:val="18"/>
              </w:rPr>
              <w:t>12</w:t>
            </w:r>
            <w:r w:rsidR="003D16DA" w:rsidRPr="003D16DA">
              <w:rPr>
                <w:noProof/>
                <w:webHidden/>
                <w:sz w:val="18"/>
              </w:rPr>
              <w:fldChar w:fldCharType="end"/>
            </w:r>
          </w:hyperlink>
        </w:p>
        <w:p w14:paraId="1F41F51A" w14:textId="5EB5EC66" w:rsidR="003D16DA" w:rsidRPr="003D16DA" w:rsidRDefault="00355E21">
          <w:pPr>
            <w:pStyle w:val="TDC2"/>
            <w:tabs>
              <w:tab w:val="left" w:pos="880"/>
              <w:tab w:val="right" w:leader="dot" w:pos="8828"/>
            </w:tabs>
            <w:rPr>
              <w:rFonts w:cstheme="minorBidi"/>
              <w:noProof/>
              <w:sz w:val="18"/>
              <w:lang w:val="es-419" w:eastAsia="es-419"/>
            </w:rPr>
          </w:pPr>
          <w:hyperlink w:anchor="_Toc67472830" w:history="1">
            <w:r w:rsidR="003D16DA" w:rsidRPr="003D16DA">
              <w:rPr>
                <w:rStyle w:val="Hipervnculo"/>
                <w:rFonts w:ascii="Arial" w:hAnsi="Arial" w:cs="Arial"/>
                <w:noProof/>
                <w:sz w:val="18"/>
              </w:rPr>
              <w:t>3.3.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asignación de recursos del Comité de Evaluación Regional (CER)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_Toc67472830 \h </w:instrText>
            </w:r>
            <w:r w:rsidR="003D16DA" w:rsidRPr="003D16DA">
              <w:rPr>
                <w:noProof/>
                <w:webHidden/>
                <w:sz w:val="18"/>
              </w:rPr>
            </w:r>
            <w:r w:rsidR="003D16DA" w:rsidRPr="003D16DA">
              <w:rPr>
                <w:noProof/>
                <w:webHidden/>
                <w:sz w:val="18"/>
              </w:rPr>
              <w:fldChar w:fldCharType="separate"/>
            </w:r>
            <w:r w:rsidR="007F1CAC">
              <w:rPr>
                <w:noProof/>
                <w:webHidden/>
                <w:sz w:val="18"/>
              </w:rPr>
              <w:t>12</w:t>
            </w:r>
            <w:r w:rsidR="003D16DA" w:rsidRPr="003D16DA">
              <w:rPr>
                <w:noProof/>
                <w:webHidden/>
                <w:sz w:val="18"/>
              </w:rPr>
              <w:fldChar w:fldCharType="end"/>
            </w:r>
          </w:hyperlink>
        </w:p>
        <w:p w14:paraId="4064B126" w14:textId="60F04F96" w:rsidR="003D16DA" w:rsidRPr="003D16DA" w:rsidRDefault="00355E21">
          <w:pPr>
            <w:pStyle w:val="TDC1"/>
            <w:rPr>
              <w:rFonts w:cstheme="minorBidi"/>
              <w:noProof/>
              <w:sz w:val="18"/>
              <w:lang w:val="es-419" w:eastAsia="es-419"/>
            </w:rPr>
          </w:pPr>
          <w:hyperlink w:anchor="_Toc67472831" w:history="1">
            <w:r w:rsidR="003D16DA" w:rsidRPr="003D16DA">
              <w:rPr>
                <w:rStyle w:val="Hipervnculo"/>
                <w:rFonts w:ascii="Arial" w:hAnsi="Arial" w:cs="Arial"/>
                <w:noProof/>
                <w:sz w:val="18"/>
              </w:rPr>
              <w:t>4.</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_Toc67472831 \h </w:instrText>
            </w:r>
            <w:r w:rsidR="003D16DA" w:rsidRPr="003D16DA">
              <w:rPr>
                <w:noProof/>
                <w:webHidden/>
                <w:sz w:val="18"/>
              </w:rPr>
            </w:r>
            <w:r w:rsidR="003D16DA" w:rsidRPr="003D16DA">
              <w:rPr>
                <w:noProof/>
                <w:webHidden/>
                <w:sz w:val="18"/>
              </w:rPr>
              <w:fldChar w:fldCharType="separate"/>
            </w:r>
            <w:r w:rsidR="007F1CAC">
              <w:rPr>
                <w:noProof/>
                <w:webHidden/>
                <w:sz w:val="18"/>
              </w:rPr>
              <w:t>14</w:t>
            </w:r>
            <w:r w:rsidR="003D16DA" w:rsidRPr="003D16DA">
              <w:rPr>
                <w:noProof/>
                <w:webHidden/>
                <w:sz w:val="18"/>
              </w:rPr>
              <w:fldChar w:fldCharType="end"/>
            </w:r>
          </w:hyperlink>
        </w:p>
        <w:p w14:paraId="71ECDC50" w14:textId="30B53388" w:rsidR="003D16DA" w:rsidRPr="003D16DA" w:rsidRDefault="00355E21">
          <w:pPr>
            <w:pStyle w:val="TDC2"/>
            <w:tabs>
              <w:tab w:val="left" w:pos="880"/>
              <w:tab w:val="right" w:leader="dot" w:pos="8828"/>
            </w:tabs>
            <w:rPr>
              <w:rFonts w:cstheme="minorBidi"/>
              <w:noProof/>
              <w:sz w:val="18"/>
              <w:lang w:val="es-419" w:eastAsia="es-419"/>
            </w:rPr>
          </w:pPr>
          <w:hyperlink w:anchor="_Toc67472832" w:history="1">
            <w:r w:rsidR="003D16DA" w:rsidRPr="003D16DA">
              <w:rPr>
                <w:rStyle w:val="Hipervnculo"/>
                <w:rFonts w:ascii="Arial" w:hAnsi="Arial" w:cs="Arial"/>
                <w:noProof/>
                <w:sz w:val="18"/>
              </w:rPr>
              <w:t>4.1.</w:t>
            </w:r>
            <w:r w:rsidR="003D16DA" w:rsidRPr="003D16DA">
              <w:rPr>
                <w:rFonts w:cstheme="minorBidi"/>
                <w:noProof/>
                <w:sz w:val="18"/>
                <w:lang w:val="es-419" w:eastAsia="es-419"/>
              </w:rPr>
              <w:tab/>
            </w:r>
            <w:r w:rsidR="003D16DA" w:rsidRPr="003D16DA">
              <w:rPr>
                <w:rStyle w:val="Hipervnculo"/>
                <w:rFonts w:ascii="Arial" w:hAnsi="Arial" w:cs="Arial"/>
                <w:noProof/>
                <w:sz w:val="18"/>
              </w:rPr>
              <w:t>Formalización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_Toc67472832 \h </w:instrText>
            </w:r>
            <w:r w:rsidR="003D16DA" w:rsidRPr="003D16DA">
              <w:rPr>
                <w:noProof/>
                <w:webHidden/>
                <w:sz w:val="18"/>
              </w:rPr>
            </w:r>
            <w:r w:rsidR="003D16DA" w:rsidRPr="003D16DA">
              <w:rPr>
                <w:noProof/>
                <w:webHidden/>
                <w:sz w:val="18"/>
              </w:rPr>
              <w:fldChar w:fldCharType="separate"/>
            </w:r>
            <w:r w:rsidR="007F1CAC">
              <w:rPr>
                <w:noProof/>
                <w:webHidden/>
                <w:sz w:val="18"/>
              </w:rPr>
              <w:t>14</w:t>
            </w:r>
            <w:r w:rsidR="003D16DA" w:rsidRPr="003D16DA">
              <w:rPr>
                <w:noProof/>
                <w:webHidden/>
                <w:sz w:val="18"/>
              </w:rPr>
              <w:fldChar w:fldCharType="end"/>
            </w:r>
          </w:hyperlink>
        </w:p>
        <w:p w14:paraId="26CCDD47" w14:textId="736CE3DF" w:rsidR="003D16DA" w:rsidRPr="003D16DA" w:rsidRDefault="00355E21">
          <w:pPr>
            <w:pStyle w:val="TDC2"/>
            <w:tabs>
              <w:tab w:val="left" w:pos="880"/>
              <w:tab w:val="right" w:leader="dot" w:pos="8828"/>
            </w:tabs>
            <w:rPr>
              <w:rFonts w:cstheme="minorBidi"/>
              <w:noProof/>
              <w:sz w:val="18"/>
              <w:lang w:val="es-419" w:eastAsia="es-419"/>
            </w:rPr>
          </w:pPr>
          <w:hyperlink w:anchor="_Toc67472833" w:history="1">
            <w:r w:rsidR="003D16DA" w:rsidRPr="003D16DA">
              <w:rPr>
                <w:rStyle w:val="Hipervnculo"/>
                <w:rFonts w:ascii="Arial" w:hAnsi="Arial" w:cs="Arial"/>
                <w:noProof/>
                <w:sz w:val="18"/>
              </w:rPr>
              <w:t>4.2.</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_Toc67472833 \h </w:instrText>
            </w:r>
            <w:r w:rsidR="003D16DA" w:rsidRPr="003D16DA">
              <w:rPr>
                <w:noProof/>
                <w:webHidden/>
                <w:sz w:val="18"/>
              </w:rPr>
            </w:r>
            <w:r w:rsidR="003D16DA" w:rsidRPr="003D16DA">
              <w:rPr>
                <w:noProof/>
                <w:webHidden/>
                <w:sz w:val="18"/>
              </w:rPr>
              <w:fldChar w:fldCharType="separate"/>
            </w:r>
            <w:r w:rsidR="007F1CAC">
              <w:rPr>
                <w:noProof/>
                <w:webHidden/>
                <w:sz w:val="18"/>
              </w:rPr>
              <w:t>15</w:t>
            </w:r>
            <w:r w:rsidR="003D16DA" w:rsidRPr="003D16DA">
              <w:rPr>
                <w:noProof/>
                <w:webHidden/>
                <w:sz w:val="18"/>
              </w:rPr>
              <w:fldChar w:fldCharType="end"/>
            </w:r>
          </w:hyperlink>
        </w:p>
        <w:p w14:paraId="1C51BC25" w14:textId="3DDE0144" w:rsidR="003D16DA" w:rsidRPr="003D16DA" w:rsidRDefault="00355E21">
          <w:pPr>
            <w:pStyle w:val="TDC2"/>
            <w:tabs>
              <w:tab w:val="left" w:pos="880"/>
              <w:tab w:val="right" w:leader="dot" w:pos="8828"/>
            </w:tabs>
            <w:rPr>
              <w:rFonts w:cstheme="minorBidi"/>
              <w:noProof/>
              <w:sz w:val="18"/>
              <w:lang w:val="es-419" w:eastAsia="es-419"/>
            </w:rPr>
          </w:pPr>
          <w:hyperlink w:anchor="_Toc67472834" w:history="1">
            <w:r w:rsidR="003D16DA" w:rsidRPr="003D16DA">
              <w:rPr>
                <w:rStyle w:val="Hipervnculo"/>
                <w:rFonts w:ascii="Arial" w:hAnsi="Arial" w:cs="Arial"/>
                <w:noProof/>
                <w:sz w:val="18"/>
              </w:rPr>
              <w:t>4.3.</w:t>
            </w:r>
            <w:r w:rsidR="003D16DA" w:rsidRPr="003D16DA">
              <w:rPr>
                <w:rFonts w:cstheme="minorBidi"/>
                <w:noProof/>
                <w:sz w:val="18"/>
                <w:lang w:val="es-419" w:eastAsia="es-419"/>
              </w:rPr>
              <w:tab/>
            </w:r>
            <w:r w:rsidR="003D16DA" w:rsidRPr="003D16DA">
              <w:rPr>
                <w:rStyle w:val="Hipervnculo"/>
                <w:rFonts w:ascii="Arial" w:hAnsi="Arial" w:cs="Arial"/>
                <w:noProof/>
                <w:sz w:val="18"/>
              </w:rPr>
              <w:t>Término anticipado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_Toc67472834 \h </w:instrText>
            </w:r>
            <w:r w:rsidR="003D16DA" w:rsidRPr="003D16DA">
              <w:rPr>
                <w:noProof/>
                <w:webHidden/>
                <w:sz w:val="18"/>
              </w:rPr>
            </w:r>
            <w:r w:rsidR="003D16DA" w:rsidRPr="003D16DA">
              <w:rPr>
                <w:noProof/>
                <w:webHidden/>
                <w:sz w:val="18"/>
              </w:rPr>
              <w:fldChar w:fldCharType="separate"/>
            </w:r>
            <w:r w:rsidR="007F1CAC">
              <w:rPr>
                <w:noProof/>
                <w:webHidden/>
                <w:sz w:val="18"/>
              </w:rPr>
              <w:t>16</w:t>
            </w:r>
            <w:r w:rsidR="003D16DA" w:rsidRPr="003D16DA">
              <w:rPr>
                <w:noProof/>
                <w:webHidden/>
                <w:sz w:val="18"/>
              </w:rPr>
              <w:fldChar w:fldCharType="end"/>
            </w:r>
          </w:hyperlink>
        </w:p>
        <w:p w14:paraId="06AB98A2" w14:textId="156D03AA" w:rsidR="003D16DA" w:rsidRPr="003D16DA" w:rsidRDefault="00355E21">
          <w:pPr>
            <w:pStyle w:val="TDC1"/>
            <w:rPr>
              <w:rFonts w:cstheme="minorBidi"/>
              <w:noProof/>
              <w:sz w:val="18"/>
              <w:lang w:val="es-419" w:eastAsia="es-419"/>
            </w:rPr>
          </w:pPr>
          <w:hyperlink w:anchor="_Toc67472835" w:history="1">
            <w:r w:rsidR="003D16DA" w:rsidRPr="003D16DA">
              <w:rPr>
                <w:rStyle w:val="Hipervnculo"/>
                <w:rFonts w:ascii="Arial" w:hAnsi="Arial" w:cs="Arial"/>
                <w:noProof/>
                <w:sz w:val="18"/>
              </w:rPr>
              <w:t>5.</w:t>
            </w:r>
            <w:r w:rsidR="003D16DA" w:rsidRPr="003D16DA">
              <w:rPr>
                <w:rFonts w:cstheme="minorBidi"/>
                <w:noProof/>
                <w:sz w:val="18"/>
                <w:lang w:val="es-419" w:eastAsia="es-419"/>
              </w:rPr>
              <w:tab/>
            </w:r>
            <w:r w:rsidR="003D16DA" w:rsidRPr="003D16DA">
              <w:rPr>
                <w:rStyle w:val="Hipervnculo"/>
                <w:rFonts w:ascii="Arial" w:hAnsi="Arial" w:cs="Arial"/>
                <w:noProof/>
                <w:sz w:val="18"/>
              </w:rPr>
              <w:t>Otros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_Toc67472835 \h </w:instrText>
            </w:r>
            <w:r w:rsidR="003D16DA" w:rsidRPr="003D16DA">
              <w:rPr>
                <w:noProof/>
                <w:webHidden/>
                <w:sz w:val="18"/>
              </w:rPr>
            </w:r>
            <w:r w:rsidR="003D16DA" w:rsidRPr="003D16DA">
              <w:rPr>
                <w:noProof/>
                <w:webHidden/>
                <w:sz w:val="18"/>
              </w:rPr>
              <w:fldChar w:fldCharType="separate"/>
            </w:r>
            <w:r w:rsidR="007F1CAC">
              <w:rPr>
                <w:noProof/>
                <w:webHidden/>
                <w:sz w:val="18"/>
              </w:rPr>
              <w:t>18</w:t>
            </w:r>
            <w:r w:rsidR="003D16DA" w:rsidRPr="003D16DA">
              <w:rPr>
                <w:noProof/>
                <w:webHidden/>
                <w:sz w:val="18"/>
              </w:rPr>
              <w:fldChar w:fldCharType="end"/>
            </w:r>
          </w:hyperlink>
        </w:p>
        <w:p w14:paraId="000B3361" w14:textId="2F730C52" w:rsidR="003D16DA" w:rsidRPr="003D16DA" w:rsidRDefault="00355E21">
          <w:pPr>
            <w:pStyle w:val="TDC1"/>
            <w:rPr>
              <w:rFonts w:cstheme="minorBidi"/>
              <w:noProof/>
              <w:sz w:val="18"/>
              <w:lang w:val="es-419" w:eastAsia="es-419"/>
            </w:rPr>
          </w:pPr>
          <w:hyperlink w:anchor="_Toc67472836" w:history="1">
            <w:r w:rsidR="003D16DA" w:rsidRPr="003D16DA">
              <w:rPr>
                <w:rStyle w:val="Hipervnculo"/>
                <w:rFonts w:ascii="Arial" w:hAnsi="Arial" w:cs="Arial"/>
                <w:noProof/>
                <w:sz w:val="18"/>
              </w:rPr>
              <w:t>ANEXO N° 1</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_Toc67472836 \h </w:instrText>
            </w:r>
            <w:r w:rsidR="003D16DA" w:rsidRPr="003D16DA">
              <w:rPr>
                <w:noProof/>
                <w:webHidden/>
                <w:sz w:val="18"/>
              </w:rPr>
            </w:r>
            <w:r w:rsidR="003D16DA" w:rsidRPr="003D16DA">
              <w:rPr>
                <w:noProof/>
                <w:webHidden/>
                <w:sz w:val="18"/>
              </w:rPr>
              <w:fldChar w:fldCharType="separate"/>
            </w:r>
            <w:r w:rsidR="007F1CAC">
              <w:rPr>
                <w:noProof/>
                <w:webHidden/>
                <w:sz w:val="18"/>
              </w:rPr>
              <w:t>21</w:t>
            </w:r>
            <w:r w:rsidR="003D16DA" w:rsidRPr="003D16DA">
              <w:rPr>
                <w:noProof/>
                <w:webHidden/>
                <w:sz w:val="18"/>
              </w:rPr>
              <w:fldChar w:fldCharType="end"/>
            </w:r>
          </w:hyperlink>
        </w:p>
        <w:p w14:paraId="48BED060" w14:textId="52478511" w:rsidR="003D16DA" w:rsidRPr="003D16DA" w:rsidRDefault="00355E21">
          <w:pPr>
            <w:pStyle w:val="TDC1"/>
            <w:rPr>
              <w:rFonts w:cstheme="minorBidi"/>
              <w:noProof/>
              <w:sz w:val="18"/>
              <w:lang w:val="es-419" w:eastAsia="es-419"/>
            </w:rPr>
          </w:pPr>
          <w:hyperlink w:anchor="_Toc67472837" w:history="1">
            <w:r w:rsidR="003D16DA" w:rsidRPr="003D16DA">
              <w:rPr>
                <w:rStyle w:val="Hipervnculo"/>
                <w:rFonts w:ascii="Arial" w:hAnsi="Arial" w:cs="Arial"/>
                <w:noProof/>
                <w:sz w:val="18"/>
              </w:rPr>
              <w:t>ANEXO N° 2.B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_Toc67472837 \h </w:instrText>
            </w:r>
            <w:r w:rsidR="003D16DA" w:rsidRPr="003D16DA">
              <w:rPr>
                <w:noProof/>
                <w:webHidden/>
                <w:sz w:val="18"/>
              </w:rPr>
            </w:r>
            <w:r w:rsidR="003D16DA" w:rsidRPr="003D16DA">
              <w:rPr>
                <w:noProof/>
                <w:webHidden/>
                <w:sz w:val="18"/>
              </w:rPr>
              <w:fldChar w:fldCharType="separate"/>
            </w:r>
            <w:r w:rsidR="007F1CAC">
              <w:rPr>
                <w:noProof/>
                <w:webHidden/>
                <w:sz w:val="18"/>
              </w:rPr>
              <w:t>27</w:t>
            </w:r>
            <w:r w:rsidR="003D16DA" w:rsidRPr="003D16DA">
              <w:rPr>
                <w:noProof/>
                <w:webHidden/>
                <w:sz w:val="18"/>
              </w:rPr>
              <w:fldChar w:fldCharType="end"/>
            </w:r>
          </w:hyperlink>
        </w:p>
        <w:p w14:paraId="5B4CDF4C" w14:textId="5C4CD8AC" w:rsidR="003D16DA" w:rsidRPr="003D16DA" w:rsidRDefault="00355E21">
          <w:pPr>
            <w:pStyle w:val="TDC1"/>
            <w:rPr>
              <w:rFonts w:cstheme="minorBidi"/>
              <w:noProof/>
              <w:sz w:val="18"/>
              <w:lang w:val="es-419" w:eastAsia="es-419"/>
            </w:rPr>
          </w:pPr>
          <w:hyperlink w:anchor="_Toc67472838" w:history="1">
            <w:r w:rsidR="003D16DA" w:rsidRPr="003D16DA">
              <w:rPr>
                <w:rStyle w:val="Hipervnculo"/>
                <w:rFonts w:ascii="Arial" w:hAnsi="Arial" w:cs="Arial"/>
                <w:noProof/>
                <w:sz w:val="18"/>
              </w:rPr>
              <w:t>ANEXO N° 2.C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_Toc67472838 \h </w:instrText>
            </w:r>
            <w:r w:rsidR="003D16DA" w:rsidRPr="003D16DA">
              <w:rPr>
                <w:noProof/>
                <w:webHidden/>
                <w:sz w:val="18"/>
              </w:rPr>
            </w:r>
            <w:r w:rsidR="003D16DA" w:rsidRPr="003D16DA">
              <w:rPr>
                <w:noProof/>
                <w:webHidden/>
                <w:sz w:val="18"/>
              </w:rPr>
              <w:fldChar w:fldCharType="separate"/>
            </w:r>
            <w:r w:rsidR="007F1CAC">
              <w:rPr>
                <w:noProof/>
                <w:webHidden/>
                <w:sz w:val="18"/>
              </w:rPr>
              <w:t>28</w:t>
            </w:r>
            <w:r w:rsidR="003D16DA" w:rsidRPr="003D16DA">
              <w:rPr>
                <w:noProof/>
                <w:webHidden/>
                <w:sz w:val="18"/>
              </w:rPr>
              <w:fldChar w:fldCharType="end"/>
            </w:r>
          </w:hyperlink>
        </w:p>
        <w:p w14:paraId="2F1F47B8" w14:textId="146083C5" w:rsidR="003D16DA" w:rsidRPr="003D16DA" w:rsidRDefault="00355E21">
          <w:pPr>
            <w:pStyle w:val="TDC1"/>
            <w:rPr>
              <w:rFonts w:cstheme="minorBidi"/>
              <w:noProof/>
              <w:sz w:val="18"/>
              <w:lang w:val="es-419" w:eastAsia="es-419"/>
            </w:rPr>
          </w:pPr>
          <w:hyperlink w:anchor="_Toc67472839" w:history="1">
            <w:r w:rsidR="003D16DA" w:rsidRPr="003D16DA">
              <w:rPr>
                <w:rStyle w:val="Hipervnculo"/>
                <w:rFonts w:ascii="Arial" w:hAnsi="Arial" w:cs="Arial"/>
                <w:noProof/>
                <w:sz w:val="18"/>
              </w:rPr>
              <w:t>ANEXO N°3.A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_Toc67472839 \h </w:instrText>
            </w:r>
            <w:r w:rsidR="003D16DA" w:rsidRPr="003D16DA">
              <w:rPr>
                <w:noProof/>
                <w:webHidden/>
                <w:sz w:val="18"/>
              </w:rPr>
            </w:r>
            <w:r w:rsidR="003D16DA" w:rsidRPr="003D16DA">
              <w:rPr>
                <w:noProof/>
                <w:webHidden/>
                <w:sz w:val="18"/>
              </w:rPr>
              <w:fldChar w:fldCharType="separate"/>
            </w:r>
            <w:r w:rsidR="007F1CAC">
              <w:rPr>
                <w:noProof/>
                <w:webHidden/>
                <w:sz w:val="18"/>
              </w:rPr>
              <w:t>29</w:t>
            </w:r>
            <w:r w:rsidR="003D16DA" w:rsidRPr="003D16DA">
              <w:rPr>
                <w:noProof/>
                <w:webHidden/>
                <w:sz w:val="18"/>
              </w:rPr>
              <w:fldChar w:fldCharType="end"/>
            </w:r>
          </w:hyperlink>
        </w:p>
        <w:p w14:paraId="5E0F20E7" w14:textId="3BD781FA" w:rsidR="003D16DA" w:rsidRPr="003D16DA" w:rsidRDefault="00355E21">
          <w:pPr>
            <w:pStyle w:val="TDC1"/>
            <w:rPr>
              <w:rFonts w:cstheme="minorBidi"/>
              <w:noProof/>
              <w:sz w:val="18"/>
              <w:lang w:val="es-419" w:eastAsia="es-419"/>
            </w:rPr>
          </w:pPr>
          <w:hyperlink w:anchor="_Toc67472840" w:history="1">
            <w:r w:rsidR="003D16DA" w:rsidRPr="003D16DA">
              <w:rPr>
                <w:rStyle w:val="Hipervnculo"/>
                <w:rFonts w:ascii="Arial" w:hAnsi="Arial" w:cs="Arial"/>
                <w:noProof/>
                <w:sz w:val="18"/>
              </w:rPr>
              <w:t>DECLARACIÓN JURADA SIMPLE DE NO CONSANGUINEIDAD EN LA RENDICIÓN DE LOS GASTOS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_Toc67472840 \h </w:instrText>
            </w:r>
            <w:r w:rsidR="003D16DA" w:rsidRPr="003D16DA">
              <w:rPr>
                <w:noProof/>
                <w:webHidden/>
                <w:sz w:val="18"/>
              </w:rPr>
            </w:r>
            <w:r w:rsidR="003D16DA" w:rsidRPr="003D16DA">
              <w:rPr>
                <w:noProof/>
                <w:webHidden/>
                <w:sz w:val="18"/>
              </w:rPr>
              <w:fldChar w:fldCharType="separate"/>
            </w:r>
            <w:r w:rsidR="007F1CAC">
              <w:rPr>
                <w:noProof/>
                <w:webHidden/>
                <w:sz w:val="18"/>
              </w:rPr>
              <w:t>29</w:t>
            </w:r>
            <w:r w:rsidR="003D16DA" w:rsidRPr="003D16DA">
              <w:rPr>
                <w:noProof/>
                <w:webHidden/>
                <w:sz w:val="18"/>
              </w:rPr>
              <w:fldChar w:fldCharType="end"/>
            </w:r>
          </w:hyperlink>
        </w:p>
        <w:p w14:paraId="056E2D91" w14:textId="4B3FACBD" w:rsidR="003D16DA" w:rsidRPr="003D16DA" w:rsidRDefault="00355E21">
          <w:pPr>
            <w:pStyle w:val="TDC1"/>
            <w:rPr>
              <w:rFonts w:cstheme="minorBidi"/>
              <w:noProof/>
              <w:sz w:val="18"/>
              <w:lang w:val="es-419" w:eastAsia="es-419"/>
            </w:rPr>
          </w:pPr>
          <w:hyperlink w:anchor="_Toc67472841" w:history="1">
            <w:r w:rsidR="003D16DA" w:rsidRPr="003D16DA">
              <w:rPr>
                <w:rStyle w:val="Hipervnculo"/>
                <w:rFonts w:ascii="Arial" w:hAnsi="Arial" w:cs="Arial"/>
                <w:noProof/>
                <w:sz w:val="18"/>
              </w:rPr>
              <w:t>(PERSONA NATURAL)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_Toc67472841 \h </w:instrText>
            </w:r>
            <w:r w:rsidR="003D16DA" w:rsidRPr="003D16DA">
              <w:rPr>
                <w:noProof/>
                <w:webHidden/>
                <w:sz w:val="18"/>
              </w:rPr>
            </w:r>
            <w:r w:rsidR="003D16DA" w:rsidRPr="003D16DA">
              <w:rPr>
                <w:noProof/>
                <w:webHidden/>
                <w:sz w:val="18"/>
              </w:rPr>
              <w:fldChar w:fldCharType="separate"/>
            </w:r>
            <w:r w:rsidR="007F1CAC">
              <w:rPr>
                <w:noProof/>
                <w:webHidden/>
                <w:sz w:val="18"/>
              </w:rPr>
              <w:t>29</w:t>
            </w:r>
            <w:r w:rsidR="003D16DA" w:rsidRPr="003D16DA">
              <w:rPr>
                <w:noProof/>
                <w:webHidden/>
                <w:sz w:val="18"/>
              </w:rPr>
              <w:fldChar w:fldCharType="end"/>
            </w:r>
          </w:hyperlink>
        </w:p>
        <w:p w14:paraId="6ED6B983" w14:textId="7E412311" w:rsidR="003D16DA" w:rsidRPr="003D16DA" w:rsidRDefault="00355E21">
          <w:pPr>
            <w:pStyle w:val="TDC1"/>
            <w:rPr>
              <w:rFonts w:cstheme="minorBidi"/>
              <w:noProof/>
              <w:sz w:val="18"/>
              <w:lang w:val="es-419" w:eastAsia="es-419"/>
            </w:rPr>
          </w:pPr>
          <w:hyperlink w:anchor="_Toc67472842" w:history="1">
            <w:r w:rsidR="003D16DA" w:rsidRPr="003D16DA">
              <w:rPr>
                <w:rStyle w:val="Hipervnculo"/>
                <w:rFonts w:ascii="Arial" w:hAnsi="Arial" w:cs="Arial"/>
                <w:noProof/>
                <w:sz w:val="18"/>
              </w:rPr>
              <w:t>ANEXO N°3.B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_Toc67472842 \h </w:instrText>
            </w:r>
            <w:r w:rsidR="003D16DA" w:rsidRPr="003D16DA">
              <w:rPr>
                <w:noProof/>
                <w:webHidden/>
                <w:sz w:val="18"/>
              </w:rPr>
            </w:r>
            <w:r w:rsidR="003D16DA" w:rsidRPr="003D16DA">
              <w:rPr>
                <w:noProof/>
                <w:webHidden/>
                <w:sz w:val="18"/>
              </w:rPr>
              <w:fldChar w:fldCharType="separate"/>
            </w:r>
            <w:r w:rsidR="007F1CAC">
              <w:rPr>
                <w:noProof/>
                <w:webHidden/>
                <w:sz w:val="18"/>
              </w:rPr>
              <w:t>30</w:t>
            </w:r>
            <w:r w:rsidR="003D16DA" w:rsidRPr="003D16DA">
              <w:rPr>
                <w:noProof/>
                <w:webHidden/>
                <w:sz w:val="18"/>
              </w:rPr>
              <w:fldChar w:fldCharType="end"/>
            </w:r>
          </w:hyperlink>
        </w:p>
        <w:p w14:paraId="3E97CC61" w14:textId="156D5C01" w:rsidR="003D16DA" w:rsidRPr="003D16DA" w:rsidRDefault="00355E21">
          <w:pPr>
            <w:pStyle w:val="TDC1"/>
            <w:rPr>
              <w:rFonts w:cstheme="minorBidi"/>
              <w:noProof/>
              <w:sz w:val="18"/>
              <w:lang w:val="es-419" w:eastAsia="es-419"/>
            </w:rPr>
          </w:pPr>
          <w:hyperlink w:anchor="_Toc67472843" w:history="1">
            <w:r w:rsidR="003D16DA" w:rsidRPr="003D16DA">
              <w:rPr>
                <w:rStyle w:val="Hipervnculo"/>
                <w:rFonts w:ascii="Arial" w:hAnsi="Arial" w:cs="Arial"/>
                <w:noProof/>
                <w:sz w:val="18"/>
              </w:rPr>
              <w:t>ANEXO N°3.C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_Toc67472843 \h </w:instrText>
            </w:r>
            <w:r w:rsidR="003D16DA" w:rsidRPr="003D16DA">
              <w:rPr>
                <w:noProof/>
                <w:webHidden/>
                <w:sz w:val="18"/>
              </w:rPr>
            </w:r>
            <w:r w:rsidR="003D16DA" w:rsidRPr="003D16DA">
              <w:rPr>
                <w:noProof/>
                <w:webHidden/>
                <w:sz w:val="18"/>
              </w:rPr>
              <w:fldChar w:fldCharType="separate"/>
            </w:r>
            <w:r w:rsidR="007F1CAC">
              <w:rPr>
                <w:noProof/>
                <w:webHidden/>
                <w:sz w:val="18"/>
              </w:rPr>
              <w:t>31</w:t>
            </w:r>
            <w:r w:rsidR="003D16DA" w:rsidRPr="003D16DA">
              <w:rPr>
                <w:noProof/>
                <w:webHidden/>
                <w:sz w:val="18"/>
              </w:rPr>
              <w:fldChar w:fldCharType="end"/>
            </w:r>
          </w:hyperlink>
        </w:p>
        <w:p w14:paraId="60886D64" w14:textId="0A5000DC" w:rsidR="003D16DA" w:rsidRPr="003D16DA" w:rsidRDefault="00355E21">
          <w:pPr>
            <w:pStyle w:val="TDC1"/>
            <w:rPr>
              <w:rFonts w:cstheme="minorBidi"/>
              <w:noProof/>
              <w:sz w:val="18"/>
              <w:lang w:val="es-419" w:eastAsia="es-419"/>
            </w:rPr>
          </w:pPr>
          <w:hyperlink w:anchor="_Toc67472844" w:history="1">
            <w:r w:rsidR="003D16DA" w:rsidRPr="003D16DA">
              <w:rPr>
                <w:rStyle w:val="Hipervnculo"/>
                <w:rFonts w:ascii="Arial" w:hAnsi="Arial" w:cs="Arial"/>
                <w:noProof/>
                <w:sz w:val="18"/>
              </w:rPr>
              <w:t>ANEXO N°4</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_Toc67472844 \h </w:instrText>
            </w:r>
            <w:r w:rsidR="003D16DA" w:rsidRPr="003D16DA">
              <w:rPr>
                <w:noProof/>
                <w:webHidden/>
                <w:sz w:val="18"/>
              </w:rPr>
            </w:r>
            <w:r w:rsidR="003D16DA" w:rsidRPr="003D16DA">
              <w:rPr>
                <w:noProof/>
                <w:webHidden/>
                <w:sz w:val="18"/>
              </w:rPr>
              <w:fldChar w:fldCharType="separate"/>
            </w:r>
            <w:r w:rsidR="007F1CAC">
              <w:rPr>
                <w:noProof/>
                <w:webHidden/>
                <w:sz w:val="18"/>
              </w:rPr>
              <w:t>32</w:t>
            </w:r>
            <w:r w:rsidR="003D16DA" w:rsidRPr="003D16DA">
              <w:rPr>
                <w:noProof/>
                <w:webHidden/>
                <w:sz w:val="18"/>
              </w:rPr>
              <w:fldChar w:fldCharType="end"/>
            </w:r>
          </w:hyperlink>
        </w:p>
        <w:p w14:paraId="6CD99275" w14:textId="6B1BD744" w:rsidR="003D16DA" w:rsidRPr="003D16DA" w:rsidRDefault="00355E21">
          <w:pPr>
            <w:pStyle w:val="TDC1"/>
            <w:rPr>
              <w:rFonts w:cstheme="minorBidi"/>
              <w:noProof/>
              <w:sz w:val="18"/>
              <w:lang w:val="es-419" w:eastAsia="es-419"/>
            </w:rPr>
          </w:pPr>
          <w:hyperlink w:anchor="_Toc67472845" w:history="1">
            <w:r w:rsidR="003D16DA" w:rsidRPr="003D16DA">
              <w:rPr>
                <w:rStyle w:val="Hipervnculo"/>
                <w:rFonts w:ascii="Arial" w:hAnsi="Arial" w:cs="Arial"/>
                <w:noProof/>
                <w:sz w:val="18"/>
              </w:rPr>
              <w:t>ANEXO N°5</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_Toc67472845 \h </w:instrText>
            </w:r>
            <w:r w:rsidR="003D16DA" w:rsidRPr="003D16DA">
              <w:rPr>
                <w:noProof/>
                <w:webHidden/>
                <w:sz w:val="18"/>
              </w:rPr>
            </w:r>
            <w:r w:rsidR="003D16DA" w:rsidRPr="003D16DA">
              <w:rPr>
                <w:noProof/>
                <w:webHidden/>
                <w:sz w:val="18"/>
              </w:rPr>
              <w:fldChar w:fldCharType="separate"/>
            </w:r>
            <w:r w:rsidR="007F1CAC">
              <w:rPr>
                <w:noProof/>
                <w:webHidden/>
                <w:sz w:val="18"/>
              </w:rPr>
              <w:t>33</w:t>
            </w:r>
            <w:r w:rsidR="003D16DA" w:rsidRPr="003D16DA">
              <w:rPr>
                <w:noProof/>
                <w:webHidden/>
                <w:sz w:val="18"/>
              </w:rPr>
              <w:fldChar w:fldCharType="end"/>
            </w:r>
          </w:hyperlink>
        </w:p>
        <w:p w14:paraId="71D47961" w14:textId="73053871" w:rsidR="003D16DA" w:rsidRPr="003D16DA" w:rsidRDefault="00355E21">
          <w:pPr>
            <w:pStyle w:val="TDC1"/>
            <w:rPr>
              <w:rFonts w:cstheme="minorBidi"/>
              <w:noProof/>
              <w:sz w:val="18"/>
              <w:lang w:val="es-419" w:eastAsia="es-419"/>
            </w:rPr>
          </w:pPr>
          <w:hyperlink w:anchor="_Toc67472846" w:history="1">
            <w:r w:rsidR="003D16DA" w:rsidRPr="003D16DA">
              <w:rPr>
                <w:rStyle w:val="Hipervnculo"/>
                <w:rFonts w:ascii="Arial" w:hAnsi="Arial" w:cs="Arial"/>
                <w:noProof/>
                <w:sz w:val="18"/>
              </w:rPr>
              <w:t>ANEXO N° 6</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_Toc67472846 \h </w:instrText>
            </w:r>
            <w:r w:rsidR="003D16DA" w:rsidRPr="003D16DA">
              <w:rPr>
                <w:noProof/>
                <w:webHidden/>
                <w:sz w:val="18"/>
              </w:rPr>
            </w:r>
            <w:r w:rsidR="003D16DA" w:rsidRPr="003D16DA">
              <w:rPr>
                <w:noProof/>
                <w:webHidden/>
                <w:sz w:val="18"/>
              </w:rPr>
              <w:fldChar w:fldCharType="separate"/>
            </w:r>
            <w:r w:rsidR="007F1CAC">
              <w:rPr>
                <w:noProof/>
                <w:webHidden/>
                <w:sz w:val="18"/>
              </w:rPr>
              <w:t>39</w:t>
            </w:r>
            <w:r w:rsidR="003D16DA" w:rsidRPr="003D16DA">
              <w:rPr>
                <w:noProof/>
                <w:webHidden/>
                <w:sz w:val="18"/>
              </w:rPr>
              <w:fldChar w:fldCharType="end"/>
            </w:r>
          </w:hyperlink>
        </w:p>
        <w:p w14:paraId="7F416736" w14:textId="573D81CE" w:rsidR="003D16DA" w:rsidRPr="003D16DA" w:rsidRDefault="00355E21">
          <w:pPr>
            <w:pStyle w:val="TDC1"/>
            <w:rPr>
              <w:rFonts w:cstheme="minorBidi"/>
              <w:noProof/>
              <w:sz w:val="18"/>
              <w:lang w:val="es-419" w:eastAsia="es-419"/>
            </w:rPr>
          </w:pPr>
          <w:hyperlink w:anchor="_Toc67472847" w:history="1">
            <w:r w:rsidR="003D16DA" w:rsidRPr="003D16DA">
              <w:rPr>
                <w:rStyle w:val="Hipervnculo"/>
                <w:rFonts w:ascii="Arial" w:hAnsi="Arial" w:cs="Arial"/>
                <w:noProof/>
                <w:sz w:val="18"/>
              </w:rPr>
              <w:t>ANEXO N° 7</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_Toc67472847 \h </w:instrText>
            </w:r>
            <w:r w:rsidR="003D16DA" w:rsidRPr="003D16DA">
              <w:rPr>
                <w:noProof/>
                <w:webHidden/>
                <w:sz w:val="18"/>
              </w:rPr>
            </w:r>
            <w:r w:rsidR="003D16DA" w:rsidRPr="003D16DA">
              <w:rPr>
                <w:noProof/>
                <w:webHidden/>
                <w:sz w:val="18"/>
              </w:rPr>
              <w:fldChar w:fldCharType="separate"/>
            </w:r>
            <w:r w:rsidR="007F1CAC">
              <w:rPr>
                <w:noProof/>
                <w:webHidden/>
                <w:sz w:val="18"/>
              </w:rPr>
              <w:t>42</w:t>
            </w:r>
            <w:r w:rsidR="003D16DA" w:rsidRPr="003D16DA">
              <w:rPr>
                <w:noProof/>
                <w:webHidden/>
                <w:sz w:val="18"/>
              </w:rPr>
              <w:fldChar w:fldCharType="end"/>
            </w:r>
          </w:hyperlink>
        </w:p>
        <w:p w14:paraId="3870301A" w14:textId="3D3CB5EA" w:rsidR="004E7CA5" w:rsidRPr="003D16DA" w:rsidRDefault="00583D46" w:rsidP="00CB7681">
          <w:pPr>
            <w:rPr>
              <w:rFonts w:ascii="Arial" w:hAnsi="Arial" w:cs="Arial"/>
              <w:b/>
              <w:bCs/>
              <w:sz w:val="4"/>
              <w:szCs w:val="20"/>
              <w:lang w:val="es-ES"/>
            </w:rPr>
          </w:pPr>
          <w:r w:rsidRPr="003D16DA">
            <w:rPr>
              <w:rFonts w:ascii="Arial" w:hAnsi="Arial" w:cs="Arial"/>
              <w:b/>
              <w:bCs/>
              <w:sz w:val="6"/>
              <w:szCs w:val="18"/>
              <w:lang w:val="es-ES"/>
            </w:rPr>
            <w:fldChar w:fldCharType="end"/>
          </w:r>
        </w:p>
        <w:p w14:paraId="42F22AB7" w14:textId="77777777" w:rsidR="004E7CA5" w:rsidRPr="003D16DA" w:rsidRDefault="004E7CA5" w:rsidP="00CB7681">
          <w:pPr>
            <w:rPr>
              <w:rFonts w:ascii="Arial" w:hAnsi="Arial" w:cs="Arial"/>
              <w:b/>
              <w:bCs/>
              <w:sz w:val="4"/>
              <w:szCs w:val="20"/>
              <w:lang w:val="es-ES"/>
            </w:rPr>
          </w:pPr>
        </w:p>
        <w:p w14:paraId="5F5D9415" w14:textId="77777777" w:rsidR="00C05310" w:rsidRPr="007C5A3A" w:rsidRDefault="00355E21"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0" w:name="_gjdgxs" w:colFirst="0" w:colLast="0"/>
      <w:bookmarkStart w:id="1" w:name="_Toc67472813"/>
      <w:bookmarkEnd w:id="0"/>
      <w:r w:rsidRPr="007C5A3A">
        <w:rPr>
          <w:rFonts w:ascii="Arial" w:hAnsi="Arial" w:cs="Arial"/>
          <w:sz w:val="22"/>
        </w:rPr>
        <w:lastRenderedPageBreak/>
        <w:t>Descripción General</w:t>
      </w:r>
      <w:bookmarkEnd w:id="1"/>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2" w:name="_30j0zll" w:colFirst="0" w:colLast="0"/>
      <w:bookmarkStart w:id="3" w:name="_Toc67472814"/>
      <w:bookmarkEnd w:id="2"/>
      <w:r w:rsidRPr="007C5A3A">
        <w:rPr>
          <w:rFonts w:ascii="Arial" w:hAnsi="Arial" w:cs="Arial"/>
        </w:rPr>
        <w:t>¿Qué es?</w:t>
      </w:r>
      <w:bookmarkEnd w:id="3"/>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3420AA80" w:rsidR="00C05310" w:rsidRPr="001069D7" w:rsidRDefault="008D3FED" w:rsidP="00B02004">
      <w:pPr>
        <w:numPr>
          <w:ilvl w:val="0"/>
          <w:numId w:val="2"/>
        </w:numPr>
        <w:spacing w:after="0" w:line="240" w:lineRule="auto"/>
        <w:jc w:val="both"/>
        <w:rPr>
          <w:rFonts w:ascii="Arial" w:hAnsi="Arial" w:cs="Arial"/>
          <w:color w:val="000000"/>
        </w:rPr>
      </w:pPr>
      <w:r w:rsidRPr="001069D7">
        <w:rPr>
          <w:rFonts w:ascii="Arial" w:eastAsia="gobCL" w:hAnsi="Arial" w:cs="Arial"/>
          <w:color w:val="000000"/>
        </w:rPr>
        <w:t xml:space="preserve">Estar </w:t>
      </w:r>
      <w:r w:rsidR="00DF18AE" w:rsidRPr="001069D7">
        <w:rPr>
          <w:rFonts w:ascii="Arial" w:eastAsia="gobCL" w:hAnsi="Arial" w:cs="Arial"/>
          <w:color w:val="000000"/>
        </w:rPr>
        <w:t xml:space="preserve">suscritos </w:t>
      </w:r>
      <w:r w:rsidR="00B02004" w:rsidRPr="001069D7">
        <w:rPr>
          <w:rFonts w:ascii="Arial" w:eastAsia="gobCL" w:hAnsi="Arial" w:cs="Arial"/>
          <w:color w:val="000000"/>
        </w:rPr>
        <w:t xml:space="preserve">en el </w:t>
      </w:r>
      <w:r w:rsidR="00DF18AE" w:rsidRPr="001069D7">
        <w:rPr>
          <w:rFonts w:ascii="Arial" w:eastAsia="gobCL" w:hAnsi="Arial" w:cs="Arial"/>
          <w:color w:val="000000"/>
        </w:rPr>
        <w:t xml:space="preserve">Curso de capacitación Almacenes de Chile contenido en el </w:t>
      </w:r>
      <w:r w:rsidR="00B02004" w:rsidRPr="001069D7">
        <w:rPr>
          <w:rFonts w:ascii="Arial" w:eastAsia="gobCL" w:hAnsi="Arial" w:cs="Arial"/>
          <w:color w:val="000000"/>
        </w:rPr>
        <w:t>Portal de Capacitación de Sercotec</w:t>
      </w:r>
      <w:r w:rsidR="00A25129" w:rsidRPr="001069D7">
        <w:rPr>
          <w:rFonts w:ascii="Arial" w:eastAsia="gobCL" w:hAnsi="Arial" w:cs="Arial"/>
          <w:color w:val="000000"/>
        </w:rPr>
        <w:t xml:space="preserve"> ingresando</w:t>
      </w:r>
      <w:r w:rsidR="00DF18AE" w:rsidRPr="001069D7">
        <w:rPr>
          <w:rFonts w:ascii="Arial" w:eastAsia="gobCL" w:hAnsi="Arial" w:cs="Arial"/>
          <w:color w:val="000000"/>
        </w:rPr>
        <w:t xml:space="preserve"> a </w:t>
      </w:r>
      <w:hyperlink r:id="rId9" w:history="1">
        <w:r w:rsidR="00DF18AE" w:rsidRPr="001069D7">
          <w:rPr>
            <w:rStyle w:val="Hipervnculo"/>
            <w:rFonts w:ascii="Arial" w:eastAsia="gobCL" w:hAnsi="Arial" w:cs="Arial"/>
          </w:rPr>
          <w:t>https://capacitacion.sercotec.cl/</w:t>
        </w:r>
      </w:hyperlink>
      <w:r w:rsidR="00B02004" w:rsidRPr="001069D7">
        <w:rPr>
          <w:rFonts w:ascii="Arial" w:eastAsia="gobCL" w:hAnsi="Arial" w:cs="Arial"/>
          <w:color w:val="000000"/>
        </w:rPr>
        <w:t xml:space="preserve"> Aquellas empresas que resulten beneficiarias deberán realizar y completar </w:t>
      </w:r>
      <w:r w:rsidR="00A25129" w:rsidRPr="001069D7">
        <w:rPr>
          <w:rFonts w:ascii="Arial" w:eastAsia="gobCL" w:hAnsi="Arial" w:cs="Arial"/>
          <w:color w:val="000000"/>
        </w:rPr>
        <w:t xml:space="preserve">este </w:t>
      </w:r>
      <w:r w:rsidR="00B02004" w:rsidRPr="001069D7">
        <w:rPr>
          <w:rFonts w:ascii="Arial" w:eastAsia="gobCL" w:hAnsi="Arial" w:cs="Arial"/>
          <w:color w:val="000000"/>
        </w:rPr>
        <w:t>curso contenido en dicho Portal.</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021613C3"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 xml:space="preserve">Este curso, está creado para los almacenes y los distintos tipos de negocios de barrio a lo largo de Chile, al cual se puede acceder </w:t>
      </w:r>
      <w:r w:rsidR="007C082B">
        <w:rPr>
          <w:rFonts w:ascii="Arial" w:eastAsia="gobCL" w:hAnsi="Arial" w:cs="Arial"/>
          <w:color w:val="000000"/>
        </w:rPr>
        <w:t xml:space="preserve">gratuitamente </w:t>
      </w:r>
      <w:r w:rsidRPr="007C5A3A">
        <w:rPr>
          <w:rFonts w:ascii="Arial" w:eastAsia="gobCL" w:hAnsi="Arial" w:cs="Arial"/>
          <w:color w:val="000000"/>
        </w:rPr>
        <w:t>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10">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8FA329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w:t>
      </w:r>
      <w:r w:rsidR="002B4266">
        <w:rPr>
          <w:rFonts w:ascii="Arial" w:eastAsia="gobCL" w:hAnsi="Arial" w:cs="Arial"/>
          <w:color w:val="000000"/>
        </w:rPr>
        <w:t>2.3</w:t>
      </w:r>
      <w:r w:rsidR="002F751E" w:rsidRPr="007C5A3A">
        <w:rPr>
          <w:rFonts w:ascii="Arial" w:eastAsia="gobCL" w:hAnsi="Arial" w:cs="Arial"/>
          <w:color w:val="000000"/>
        </w:rPr>
        <w:t>5</w:t>
      </w:r>
      <w:r w:rsidR="00651A29" w:rsidRPr="007C5A3A">
        <w:rPr>
          <w:rFonts w:ascii="Arial" w:eastAsia="gobCL" w:hAnsi="Arial" w:cs="Arial"/>
          <w:color w:val="000000"/>
        </w:rPr>
        <w:t>0.000</w:t>
      </w:r>
      <w:r w:rsidRPr="007C5A3A">
        <w:rPr>
          <w:rFonts w:ascii="Arial" w:eastAsia="gobCL" w:hAnsi="Arial" w:cs="Arial"/>
          <w:color w:val="000000"/>
        </w:rPr>
        <w:t xml:space="preserve"> (</w:t>
      </w:r>
      <w:r w:rsidR="002B4266">
        <w:rPr>
          <w:rFonts w:ascii="Arial" w:eastAsia="gobCL" w:hAnsi="Arial" w:cs="Arial"/>
          <w:color w:val="000000"/>
        </w:rPr>
        <w:t>dos millones trescientos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1559"/>
      </w:tblGrid>
      <w:tr w:rsidR="00C05310" w:rsidRPr="007C5A3A" w14:paraId="0844E490" w14:textId="77777777" w:rsidTr="00DF18AE">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969" w:type="dxa"/>
            <w:shd w:val="clear" w:color="auto" w:fill="EEECE1"/>
          </w:tcPr>
          <w:p w14:paraId="360C720C" w14:textId="6AADC001"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559"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DF18AE">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969" w:type="dxa"/>
            <w:shd w:val="clear" w:color="auto" w:fill="auto"/>
            <w:vAlign w:val="center"/>
          </w:tcPr>
          <w:p w14:paraId="032E74D3" w14:textId="789D825B"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559"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490B6186" w:rsidR="00C05310" w:rsidRPr="007C5A3A" w:rsidRDefault="002B4266">
            <w:pPr>
              <w:spacing w:after="0" w:line="240" w:lineRule="auto"/>
              <w:jc w:val="both"/>
              <w:rPr>
                <w:rFonts w:ascii="Arial" w:eastAsia="gobCL" w:hAnsi="Arial" w:cs="Arial"/>
                <w:color w:val="000000"/>
              </w:rPr>
            </w:pPr>
            <w:r>
              <w:rPr>
                <w:rFonts w:ascii="Arial" w:eastAsia="gobCL" w:hAnsi="Arial" w:cs="Arial"/>
                <w:b/>
                <w:color w:val="000000"/>
              </w:rPr>
              <w:t>2</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w:t>
            </w:r>
            <w:r w:rsidR="008D3FED" w:rsidRPr="007C5A3A">
              <w:rPr>
                <w:rFonts w:ascii="Arial" w:eastAsia="gobCL" w:hAnsi="Arial" w:cs="Arial"/>
                <w:color w:val="000000"/>
              </w:rPr>
              <w:lastRenderedPageBreak/>
              <w:t>ento Sercotec</w:t>
            </w:r>
          </w:p>
        </w:tc>
      </w:tr>
      <w:tr w:rsidR="00C05310" w:rsidRPr="007C5A3A" w14:paraId="2AF57181" w14:textId="77777777" w:rsidTr="00DF18AE">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969" w:type="dxa"/>
            <w:shd w:val="clear" w:color="auto" w:fill="auto"/>
            <w:vAlign w:val="center"/>
          </w:tcPr>
          <w:p w14:paraId="21150166" w14:textId="68D4C373" w:rsidR="00C05310" w:rsidRPr="007C5A3A" w:rsidRDefault="002B4266">
            <w:pPr>
              <w:spacing w:after="0" w:line="240" w:lineRule="auto"/>
              <w:jc w:val="center"/>
              <w:rPr>
                <w:rFonts w:ascii="Arial" w:eastAsia="gobCL" w:hAnsi="Arial" w:cs="Arial"/>
                <w:color w:val="000000"/>
              </w:rPr>
            </w:pPr>
            <w:r>
              <w:rPr>
                <w:rFonts w:ascii="Arial" w:eastAsia="gobCL" w:hAnsi="Arial" w:cs="Arial"/>
                <w:color w:val="000000"/>
              </w:rPr>
              <w:t>$2.0</w:t>
            </w:r>
            <w:r w:rsidR="008D3FED" w:rsidRPr="007C5A3A">
              <w:rPr>
                <w:rFonts w:ascii="Arial" w:eastAsia="gobCL" w:hAnsi="Arial" w:cs="Arial"/>
                <w:color w:val="000000"/>
              </w:rPr>
              <w:t>00.000</w:t>
            </w:r>
          </w:p>
          <w:p w14:paraId="3DE3612C" w14:textId="049BB27A" w:rsidR="00C05310" w:rsidRPr="007C5A3A" w:rsidRDefault="008D3FED" w:rsidP="002D4279">
            <w:pPr>
              <w:spacing w:after="0" w:line="240" w:lineRule="auto"/>
              <w:jc w:val="center"/>
              <w:rPr>
                <w:rFonts w:ascii="Arial" w:eastAsia="gobCL" w:hAnsi="Arial" w:cs="Arial"/>
                <w:color w:val="000000"/>
              </w:rPr>
            </w:pPr>
            <w:r w:rsidRPr="007C5A3A">
              <w:rPr>
                <w:rFonts w:ascii="Arial" w:eastAsia="gobCL" w:hAnsi="Arial" w:cs="Arial"/>
                <w:color w:val="000000"/>
              </w:rPr>
              <w:t>(</w:t>
            </w:r>
            <w:r w:rsidR="00DF18AE">
              <w:rPr>
                <w:rFonts w:ascii="Arial" w:eastAsia="gobCL" w:hAnsi="Arial" w:cs="Arial"/>
                <w:color w:val="000000"/>
              </w:rPr>
              <w:t>dos millones</w:t>
            </w:r>
            <w:r w:rsidRPr="007C5A3A">
              <w:rPr>
                <w:rFonts w:ascii="Arial" w:eastAsia="gobCL" w:hAnsi="Arial" w:cs="Arial"/>
                <w:color w:val="000000"/>
              </w:rPr>
              <w:t xml:space="preserve"> </w:t>
            </w:r>
            <w:r w:rsidR="002D4279">
              <w:rPr>
                <w:rFonts w:ascii="Arial" w:eastAsia="gobCL" w:hAnsi="Arial" w:cs="Arial"/>
                <w:color w:val="000000"/>
              </w:rPr>
              <w:t xml:space="preserve">de </w:t>
            </w:r>
            <w:r w:rsidRPr="007C5A3A">
              <w:rPr>
                <w:rFonts w:ascii="Arial" w:eastAsia="gobCL" w:hAnsi="Arial" w:cs="Arial"/>
                <w:color w:val="000000"/>
              </w:rPr>
              <w:t>pesos)</w:t>
            </w:r>
          </w:p>
        </w:tc>
        <w:tc>
          <w:tcPr>
            <w:tcW w:w="1559"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DF18AE">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lastRenderedPageBreak/>
              <w:t>Total proyecto</w:t>
            </w:r>
          </w:p>
        </w:tc>
        <w:tc>
          <w:tcPr>
            <w:tcW w:w="3969" w:type="dxa"/>
            <w:shd w:val="clear" w:color="auto" w:fill="auto"/>
            <w:vAlign w:val="center"/>
          </w:tcPr>
          <w:p w14:paraId="790BEE5D" w14:textId="5A151DA4"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b/>
                <w:color w:val="000000"/>
              </w:rPr>
              <w:t>2.3</w:t>
            </w:r>
            <w:r w:rsidR="000745FE" w:rsidRPr="007C5A3A">
              <w:rPr>
                <w:rFonts w:ascii="Arial" w:eastAsia="gobCL" w:hAnsi="Arial" w:cs="Arial"/>
                <w:b/>
                <w:color w:val="000000"/>
              </w:rPr>
              <w:t>50</w:t>
            </w:r>
            <w:r w:rsidRPr="007C5A3A">
              <w:rPr>
                <w:rFonts w:ascii="Arial" w:eastAsia="gobCL" w:hAnsi="Arial" w:cs="Arial"/>
                <w:b/>
                <w:color w:val="000000"/>
              </w:rPr>
              <w:t>.000</w:t>
            </w:r>
          </w:p>
          <w:p w14:paraId="59C4605E" w14:textId="7DD4282A"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color w:val="000000"/>
              </w:rPr>
              <w:t>dos millones trescientos</w:t>
            </w:r>
            <w:r w:rsidR="002B4266"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559"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5A0FA5F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w:t>
      </w:r>
      <w:r w:rsidR="003333D3">
        <w:rPr>
          <w:rFonts w:ascii="Arial" w:eastAsia="gobCL" w:hAnsi="Arial" w:cs="Arial"/>
          <w:color w:val="000000"/>
        </w:rPr>
        <w:t xml:space="preserve">mínimo </w:t>
      </w:r>
      <w:r w:rsidRPr="007C5A3A">
        <w:rPr>
          <w:rFonts w:ascii="Arial" w:eastAsia="gobCL" w:hAnsi="Arial" w:cs="Arial"/>
          <w:color w:val="000000"/>
        </w:rPr>
        <w:t xml:space="preserve">en efectivo de un </w:t>
      </w:r>
      <w:r w:rsidR="002B4266">
        <w:rPr>
          <w:rFonts w:ascii="Arial" w:eastAsia="gobCL" w:hAnsi="Arial" w:cs="Arial"/>
          <w:color w:val="000000"/>
        </w:rPr>
        <w:t>2</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6B352F7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B4266">
        <w:rPr>
          <w:rFonts w:ascii="Arial" w:eastAsia="gobCL" w:hAnsi="Arial" w:cs="Arial"/>
          <w:color w:val="000000"/>
        </w:rPr>
        <w:t>financiamiento Sercotec de $2.3</w:t>
      </w:r>
      <w:r w:rsidR="00206BE7" w:rsidRPr="007C5A3A">
        <w:rPr>
          <w:rFonts w:ascii="Arial" w:eastAsia="gobCL" w:hAnsi="Arial" w:cs="Arial"/>
          <w:color w:val="000000"/>
        </w:rPr>
        <w:t>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w:t>
      </w:r>
      <w:r w:rsidR="002B4266">
        <w:rPr>
          <w:rFonts w:ascii="Arial" w:eastAsia="gobCL" w:hAnsi="Arial" w:cs="Arial"/>
          <w:color w:val="000000"/>
        </w:rPr>
        <w:t>nes de gestión empresarial y $2.0</w:t>
      </w:r>
      <w:r w:rsidRPr="007C5A3A">
        <w:rPr>
          <w:rFonts w:ascii="Arial" w:eastAsia="gobCL" w:hAnsi="Arial" w:cs="Arial"/>
          <w:color w:val="000000"/>
        </w:rPr>
        <w:t>00.000 a inversiones, siendo el monto total (neto) a invertir en el proyecto de $</w:t>
      </w:r>
      <w:r w:rsidR="002B4266">
        <w:rPr>
          <w:rFonts w:ascii="Arial" w:eastAsia="gobCL" w:hAnsi="Arial" w:cs="Arial"/>
          <w:color w:val="000000"/>
        </w:rPr>
        <w:t>2.397.000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2B4266">
        <w:rPr>
          <w:rFonts w:ascii="Arial" w:eastAsia="gobCL" w:hAnsi="Arial" w:cs="Arial"/>
          <w:color w:val="000000"/>
        </w:rPr>
        <w:t>2</w:t>
      </w:r>
      <w:r w:rsidR="00206BE7" w:rsidRPr="007C5A3A">
        <w:rPr>
          <w:rFonts w:ascii="Arial" w:eastAsia="gobCL" w:hAnsi="Arial" w:cs="Arial"/>
          <w:color w:val="000000"/>
        </w:rPr>
        <w:t>%</w:t>
      </w:r>
      <w:r w:rsidR="003333D3">
        <w:rPr>
          <w:rFonts w:ascii="Arial" w:eastAsia="gobCL" w:hAnsi="Arial" w:cs="Arial"/>
          <w:color w:val="000000"/>
        </w:rPr>
        <w:t xml:space="preserve"> mínimo</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38A087BB" w:rsidR="00355468" w:rsidRPr="007C5A3A" w:rsidRDefault="002B4266" w:rsidP="00355468">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(2</w:t>
            </w:r>
            <w:r w:rsidR="00355468" w:rsidRPr="007C5A3A">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4AA50B25"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7.000</w:t>
            </w:r>
          </w:p>
        </w:tc>
        <w:tc>
          <w:tcPr>
            <w:tcW w:w="1613" w:type="dxa"/>
            <w:shd w:val="clear" w:color="auto" w:fill="auto"/>
          </w:tcPr>
          <w:p w14:paraId="680BE9A0" w14:textId="2D8F5F72"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357.0</w:t>
            </w:r>
            <w:r w:rsidRPr="007C5A3A">
              <w:rPr>
                <w:rFonts w:ascii="Arial" w:hAnsi="Arial" w:cs="Arial"/>
                <w:color w:val="000000"/>
              </w:rPr>
              <w:t>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32D22532" w:rsidR="00355468" w:rsidRPr="007C5A3A" w:rsidRDefault="002B4266" w:rsidP="00355468">
            <w:pPr>
              <w:spacing w:after="0" w:line="240" w:lineRule="auto"/>
              <w:rPr>
                <w:rFonts w:ascii="Arial" w:hAnsi="Arial" w:cs="Arial"/>
                <w:color w:val="000000"/>
              </w:rPr>
            </w:pPr>
            <w:r>
              <w:rPr>
                <w:rFonts w:ascii="Arial" w:hAnsi="Arial" w:cs="Arial"/>
                <w:color w:val="000000"/>
              </w:rPr>
              <w:t xml:space="preserve"> $    2.0</w:t>
            </w:r>
            <w:r w:rsidR="00355468" w:rsidRPr="007C5A3A">
              <w:rPr>
                <w:rFonts w:ascii="Arial" w:hAnsi="Arial" w:cs="Arial"/>
                <w:color w:val="000000"/>
              </w:rPr>
              <w:t xml:space="preserve">00.000 </w:t>
            </w:r>
          </w:p>
        </w:tc>
        <w:tc>
          <w:tcPr>
            <w:tcW w:w="1865" w:type="dxa"/>
            <w:shd w:val="clear" w:color="auto" w:fill="auto"/>
          </w:tcPr>
          <w:p w14:paraId="5F4B5084" w14:textId="4737DB1E"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40</w:t>
            </w:r>
            <w:r w:rsidRPr="007C5A3A">
              <w:rPr>
                <w:rFonts w:ascii="Arial" w:hAnsi="Arial" w:cs="Arial"/>
                <w:color w:val="000000"/>
              </w:rPr>
              <w:t>.000</w:t>
            </w:r>
          </w:p>
        </w:tc>
        <w:tc>
          <w:tcPr>
            <w:tcW w:w="1613" w:type="dxa"/>
            <w:shd w:val="clear" w:color="auto" w:fill="auto"/>
          </w:tcPr>
          <w:p w14:paraId="675CC01A" w14:textId="2B4C21CB"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2.040</w:t>
            </w:r>
            <w:r w:rsidRPr="007C5A3A">
              <w:rPr>
                <w:rFonts w:ascii="Arial" w:hAnsi="Arial" w:cs="Arial"/>
                <w:color w:val="000000"/>
              </w:rPr>
              <w:t>.000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18137E6B" w:rsidR="00355468" w:rsidRPr="007C5A3A" w:rsidRDefault="00355468" w:rsidP="00A70772">
            <w:pPr>
              <w:spacing w:after="0" w:line="240" w:lineRule="auto"/>
              <w:rPr>
                <w:rFonts w:ascii="Arial" w:hAnsi="Arial" w:cs="Arial"/>
                <w:b/>
                <w:color w:val="000000"/>
              </w:rPr>
            </w:pPr>
            <w:r w:rsidRPr="007C5A3A">
              <w:rPr>
                <w:rFonts w:ascii="Arial" w:hAnsi="Arial" w:cs="Arial"/>
                <w:b/>
                <w:color w:val="000000"/>
              </w:rPr>
              <w:t xml:space="preserve"> </w:t>
            </w:r>
            <w:r w:rsidR="00A70772">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676AD1E8" w14:textId="1909F5A4"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w:t>
            </w:r>
            <w:r w:rsidR="00A70772">
              <w:rPr>
                <w:rFonts w:ascii="Arial" w:hAnsi="Arial" w:cs="Arial"/>
                <w:b/>
                <w:color w:val="000000"/>
              </w:rPr>
              <w:t xml:space="preserve">    47.0</w:t>
            </w:r>
            <w:r w:rsidRPr="007C5A3A">
              <w:rPr>
                <w:rFonts w:ascii="Arial" w:hAnsi="Arial" w:cs="Arial"/>
                <w:b/>
                <w:color w:val="000000"/>
              </w:rPr>
              <w:t xml:space="preserve">00           </w:t>
            </w:r>
          </w:p>
        </w:tc>
        <w:tc>
          <w:tcPr>
            <w:tcW w:w="1613" w:type="dxa"/>
            <w:shd w:val="clear" w:color="auto" w:fill="auto"/>
          </w:tcPr>
          <w:p w14:paraId="08038D12" w14:textId="4A212D7A" w:rsidR="00355468" w:rsidRPr="007C5A3A" w:rsidRDefault="00A70772" w:rsidP="00355468">
            <w:pPr>
              <w:spacing w:after="0" w:line="240" w:lineRule="auto"/>
              <w:rPr>
                <w:rFonts w:ascii="Arial" w:hAnsi="Arial" w:cs="Arial"/>
                <w:b/>
                <w:color w:val="000000"/>
              </w:rPr>
            </w:pPr>
            <w:r>
              <w:rPr>
                <w:rFonts w:ascii="Arial" w:hAnsi="Arial" w:cs="Arial"/>
                <w:b/>
                <w:color w:val="000000"/>
              </w:rPr>
              <w:t>$    2.397.0</w:t>
            </w:r>
            <w:r w:rsidR="00355468" w:rsidRPr="007C5A3A">
              <w:rPr>
                <w:rFonts w:ascii="Arial" w:hAnsi="Arial" w:cs="Arial"/>
                <w:b/>
                <w:color w:val="000000"/>
              </w:rPr>
              <w:t xml:space="preserve">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4" w:name="_Toc67472815"/>
      <w:r w:rsidRPr="007C5A3A">
        <w:rPr>
          <w:rFonts w:ascii="Arial" w:hAnsi="Arial" w:cs="Arial"/>
        </w:rPr>
        <w:t>¿A quiénes está dirigido?</w:t>
      </w:r>
      <w:bookmarkEnd w:id="4"/>
    </w:p>
    <w:p w14:paraId="5D20BED4" w14:textId="77777777" w:rsidR="00C05310" w:rsidRPr="007C5A3A" w:rsidRDefault="00C05310">
      <w:pPr>
        <w:spacing w:after="0" w:line="240" w:lineRule="auto"/>
        <w:rPr>
          <w:rFonts w:ascii="Arial" w:eastAsia="gobCL" w:hAnsi="Arial" w:cs="Arial"/>
        </w:rPr>
      </w:pPr>
    </w:p>
    <w:p w14:paraId="4C45A2E8" w14:textId="1E10D37D"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w:t>
      </w:r>
      <w:r w:rsidR="003764A6">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w:t>
      </w:r>
      <w:proofErr w:type="spellStart"/>
      <w:r w:rsidRPr="007C5A3A">
        <w:rPr>
          <w:rFonts w:ascii="Arial" w:eastAsia="gobCL" w:hAnsi="Arial" w:cs="Arial"/>
          <w:color w:val="000000"/>
        </w:rPr>
        <w:t>subagrícolas</w:t>
      </w:r>
      <w:proofErr w:type="spellEnd"/>
      <w:r w:rsidRPr="007C5A3A">
        <w:rPr>
          <w:rFonts w:ascii="Arial" w:eastAsia="gobCL" w:hAnsi="Arial" w:cs="Arial"/>
          <w:color w:val="000000"/>
        </w:rPr>
        <w:t>,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 xml:space="preserve">A partir de lo anterior se considerarán, entre otros, los siguientes tipos de almacenes: rotisería, </w:t>
      </w:r>
      <w:proofErr w:type="spellStart"/>
      <w:r w:rsidRPr="007C5A3A">
        <w:rPr>
          <w:rFonts w:ascii="Arial" w:eastAsia="gobCL" w:hAnsi="Arial" w:cs="Arial"/>
          <w:color w:val="000000"/>
        </w:rPr>
        <w:t>minimarket</w:t>
      </w:r>
      <w:proofErr w:type="spellEnd"/>
      <w:r w:rsidRPr="007C5A3A">
        <w:rPr>
          <w:rFonts w:ascii="Arial" w:eastAsia="gobCL" w:hAnsi="Arial" w:cs="Arial"/>
          <w:color w:val="000000"/>
        </w:rPr>
        <w:t xml:space="preserve"> o </w:t>
      </w:r>
      <w:proofErr w:type="spellStart"/>
      <w:r w:rsidRPr="007C5A3A">
        <w:rPr>
          <w:rFonts w:ascii="Arial" w:eastAsia="gobCL" w:hAnsi="Arial" w:cs="Arial"/>
          <w:color w:val="000000"/>
        </w:rPr>
        <w:t>minimercado</w:t>
      </w:r>
      <w:proofErr w:type="spellEnd"/>
      <w:r w:rsidRPr="007C5A3A">
        <w:rPr>
          <w:rFonts w:ascii="Arial" w:eastAsia="gobCL" w:hAnsi="Arial" w:cs="Arial"/>
          <w:color w:val="000000"/>
        </w:rPr>
        <w:t xml:space="preserve"> o mercado particular,</w:t>
      </w:r>
      <w:r w:rsidRPr="007C5A3A">
        <w:rPr>
          <w:rFonts w:ascii="Arial" w:eastAsia="gobCL" w:hAnsi="Arial" w:cs="Arial"/>
        </w:rPr>
        <w:t xml:space="preserve"> pastelería, panadería, amasandería, carnicerías, pescadería, heladerías, botillerías, confiterías, chocolaterías, </w:t>
      </w:r>
      <w:proofErr w:type="spellStart"/>
      <w:r w:rsidRPr="007C5A3A">
        <w:rPr>
          <w:rFonts w:ascii="Arial" w:eastAsia="gobCL" w:hAnsi="Arial" w:cs="Arial"/>
        </w:rPr>
        <w:t>tostadurías</w:t>
      </w:r>
      <w:proofErr w:type="spellEnd"/>
      <w:r w:rsidRPr="007C5A3A">
        <w:rPr>
          <w:rFonts w:ascii="Arial" w:eastAsia="gobCL" w:hAnsi="Arial" w:cs="Arial"/>
        </w:rPr>
        <w:t xml:space="preserve">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3B9100D6" w:rsidR="00C05310" w:rsidRDefault="008D3FED" w:rsidP="007C082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w:t>
      </w:r>
      <w:r w:rsidRPr="007C5A3A">
        <w:rPr>
          <w:rFonts w:ascii="Arial" w:eastAsia="gobCL" w:hAnsi="Arial" w:cs="Arial"/>
          <w:color w:val="000000"/>
        </w:rPr>
        <w:lastRenderedPageBreak/>
        <w:t xml:space="preserve">artesanías, papelerías, botonerías y cordonerías, perfumerías, tiendas de ropa, farmacias, surtidores de alimentos para animales, tabaquerías, ferreterías, </w:t>
      </w:r>
      <w:proofErr w:type="spellStart"/>
      <w:r w:rsidRPr="007C5A3A">
        <w:rPr>
          <w:rFonts w:ascii="Arial" w:eastAsia="gobCL" w:hAnsi="Arial" w:cs="Arial"/>
          <w:color w:val="000000"/>
        </w:rPr>
        <w:t>lubricentros</w:t>
      </w:r>
      <w:proofErr w:type="spellEnd"/>
      <w:r w:rsidRPr="007C5A3A">
        <w:rPr>
          <w:rFonts w:ascii="Arial" w:eastAsia="gobCL" w:hAnsi="Arial" w:cs="Arial"/>
          <w:color w:val="000000"/>
        </w:rPr>
        <w:t xml:space="preserve">, hojalaterías, distribuidoras minoristas, entre otros. Además, se excluyen aquellos </w:t>
      </w:r>
      <w:proofErr w:type="spellStart"/>
      <w:r w:rsidRPr="007C5A3A">
        <w:rPr>
          <w:rFonts w:ascii="Arial" w:eastAsia="gobCL" w:hAnsi="Arial" w:cs="Arial"/>
          <w:color w:val="000000"/>
        </w:rPr>
        <w:t>minimarkets</w:t>
      </w:r>
      <w:proofErr w:type="spellEnd"/>
      <w:r w:rsidRPr="007C5A3A">
        <w:rPr>
          <w:rFonts w:ascii="Arial" w:eastAsia="gobCL" w:hAnsi="Arial" w:cs="Arial"/>
          <w:color w:val="000000"/>
        </w:rPr>
        <w:t xml:space="preserve"> o mini mercados pertenecientes a cadenas comerciales.</w:t>
      </w:r>
    </w:p>
    <w:p w14:paraId="44D9F64C" w14:textId="77777777" w:rsidR="007C082B" w:rsidRPr="007C5A3A" w:rsidRDefault="007C082B" w:rsidP="007C082B">
      <w:pPr>
        <w:pBdr>
          <w:top w:val="nil"/>
          <w:left w:val="nil"/>
          <w:bottom w:val="nil"/>
          <w:right w:val="nil"/>
          <w:between w:val="nil"/>
        </w:pBdr>
        <w:spacing w:after="0" w:line="240" w:lineRule="auto"/>
        <w:jc w:val="both"/>
        <w:rPr>
          <w:rFonts w:ascii="Arial" w:eastAsia="gobCL" w:hAnsi="Arial" w:cs="Arial"/>
          <w:color w:val="000000"/>
        </w:rPr>
      </w:pP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5" w:name="_Toc67472816"/>
      <w:r w:rsidRPr="007C5A3A">
        <w:rPr>
          <w:rFonts w:ascii="Arial" w:hAnsi="Arial" w:cs="Arial"/>
        </w:rPr>
        <w:t>Requisitos</w:t>
      </w:r>
      <w:bookmarkEnd w:id="5"/>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6" w:name="_Toc67472817"/>
      <w:r w:rsidRPr="007C5A3A">
        <w:rPr>
          <w:rFonts w:ascii="Arial" w:hAnsi="Arial" w:cs="Arial"/>
          <w:szCs w:val="22"/>
        </w:rPr>
        <w:t>Requisitos de admisibilidad</w:t>
      </w:r>
      <w:bookmarkEnd w:id="6"/>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0F5E594C" w:rsidR="00C05310" w:rsidRPr="008470F4" w:rsidRDefault="008470F4" w:rsidP="008470F4">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sidR="00A25129">
        <w:rPr>
          <w:rFonts w:ascii="Arial" w:eastAsia="gobCL" w:hAnsi="Arial" w:cs="Arial"/>
          <w:color w:val="000000"/>
        </w:rPr>
        <w:t>suscrita</w:t>
      </w:r>
      <w:r w:rsidR="002D4279">
        <w:rPr>
          <w:rFonts w:ascii="Arial" w:eastAsia="gobCL" w:hAnsi="Arial" w:cs="Arial"/>
          <w:color w:val="000000"/>
        </w:rPr>
        <w:t xml:space="preserve"> en el Curso de Capacitación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A25129">
        <w:rPr>
          <w:rFonts w:ascii="Arial" w:eastAsia="gobCL" w:hAnsi="Arial" w:cs="Arial"/>
          <w:color w:val="000000"/>
        </w:rPr>
        <w:t xml:space="preserve"> 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w:t>
      </w:r>
      <w:r w:rsidR="008D3FED" w:rsidRPr="008470F4">
        <w:rPr>
          <w:rFonts w:ascii="Arial" w:eastAsia="gobCL" w:hAnsi="Arial" w:cs="Arial"/>
          <w:color w:val="000000"/>
        </w:rPr>
        <w:t xml:space="preserve">La fecha máxima de </w:t>
      </w:r>
      <w:r w:rsidR="002D4279">
        <w:rPr>
          <w:rFonts w:ascii="Arial" w:eastAsia="gobCL" w:hAnsi="Arial" w:cs="Arial"/>
          <w:color w:val="000000"/>
        </w:rPr>
        <w:t>suscripción</w:t>
      </w:r>
      <w:r w:rsidR="00983913">
        <w:rPr>
          <w:rFonts w:ascii="Arial" w:eastAsia="gobCL" w:hAnsi="Arial" w:cs="Arial"/>
          <w:color w:val="000000"/>
        </w:rPr>
        <w:t xml:space="preserve"> </w:t>
      </w:r>
      <w:r w:rsidR="008D3FED" w:rsidRPr="008470F4">
        <w:rPr>
          <w:rFonts w:ascii="Arial" w:eastAsia="gobCL" w:hAnsi="Arial" w:cs="Arial"/>
          <w:color w:val="000000"/>
        </w:rPr>
        <w:t xml:space="preserve">no puede ser superior a la fecha de cierre de la convocatoria indicada en las bases. </w:t>
      </w:r>
      <w:r w:rsidR="00D32DBE" w:rsidRPr="008470F4">
        <w:rPr>
          <w:rFonts w:ascii="Arial" w:eastAsia="gobCL" w:hAnsi="Arial" w:cs="Arial"/>
          <w:color w:val="000000"/>
        </w:rPr>
        <w:t>Aquellas empresas que resulten beneficiarias deberán realizar y completar el curso contenido en dicho Portal.</w:t>
      </w:r>
    </w:p>
    <w:p w14:paraId="2A01F03A" w14:textId="4ABD28E3" w:rsidR="00C05310"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1">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55D65B5D" w14:textId="77777777" w:rsidR="008470F4" w:rsidRPr="007C5A3A" w:rsidRDefault="008470F4" w:rsidP="008470F4">
      <w:pPr>
        <w:spacing w:after="0" w:line="240" w:lineRule="auto"/>
        <w:ind w:left="720"/>
        <w:jc w:val="both"/>
        <w:rPr>
          <w:rFonts w:ascii="Arial" w:eastAsia="gobCL" w:hAnsi="Arial" w:cs="Arial"/>
          <w:color w:val="000000"/>
        </w:rPr>
      </w:pPr>
    </w:p>
    <w:p w14:paraId="2769AE9F" w14:textId="7DD8B2E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72B2B808" w:rsidR="00C05310" w:rsidRPr="007C5A3A" w:rsidRDefault="002D4279">
            <w:pPr>
              <w:spacing w:after="0" w:line="240" w:lineRule="auto"/>
              <w:jc w:val="center"/>
              <w:rPr>
                <w:rFonts w:ascii="Arial" w:eastAsia="gobCL" w:hAnsi="Arial" w:cs="Arial"/>
                <w:color w:val="000000"/>
              </w:rPr>
            </w:pPr>
            <w:r>
              <w:rPr>
                <w:rFonts w:ascii="Arial" w:eastAsia="gobCL" w:hAnsi="Arial" w:cs="Arial"/>
                <w:color w:val="000000"/>
              </w:rPr>
              <w:t>Marzo</w:t>
            </w:r>
            <w:r w:rsidR="008D3FED" w:rsidRPr="007C5A3A">
              <w:rPr>
                <w:rFonts w:ascii="Arial" w:eastAsia="gobCL" w:hAnsi="Arial" w:cs="Arial"/>
                <w:color w:val="000000"/>
              </w:rPr>
              <w:t xml:space="preserve"> </w:t>
            </w:r>
            <w:r w:rsidR="002D09EC">
              <w:rPr>
                <w:rFonts w:ascii="Arial" w:eastAsia="gobCL" w:hAnsi="Arial" w:cs="Arial"/>
                <w:color w:val="000000"/>
              </w:rPr>
              <w:t>2021</w:t>
            </w:r>
          </w:p>
        </w:tc>
        <w:tc>
          <w:tcPr>
            <w:tcW w:w="3119" w:type="dxa"/>
            <w:shd w:val="clear" w:color="auto" w:fill="auto"/>
          </w:tcPr>
          <w:p w14:paraId="7051936D" w14:textId="3EECF5A0" w:rsidR="00C05310" w:rsidRPr="007C5A3A" w:rsidRDefault="00A25129" w:rsidP="00A25129">
            <w:pPr>
              <w:spacing w:after="0" w:line="240" w:lineRule="auto"/>
              <w:jc w:val="center"/>
              <w:rPr>
                <w:rFonts w:ascii="Arial" w:eastAsia="gobCL" w:hAnsi="Arial" w:cs="Arial"/>
                <w:color w:val="000000"/>
              </w:rPr>
            </w:pPr>
            <w:r>
              <w:rPr>
                <w:rFonts w:ascii="Arial" w:eastAsia="gobCL" w:hAnsi="Arial" w:cs="Arial"/>
                <w:color w:val="000000"/>
              </w:rPr>
              <w:t>Febrero</w:t>
            </w:r>
            <w:r w:rsidR="002D4279">
              <w:rPr>
                <w:rFonts w:ascii="Arial" w:eastAsia="gobCL" w:hAnsi="Arial" w:cs="Arial"/>
                <w:color w:val="000000"/>
              </w:rPr>
              <w:t xml:space="preserve"> </w:t>
            </w:r>
            <w:r w:rsidR="002D09EC">
              <w:rPr>
                <w:rFonts w:ascii="Arial" w:eastAsia="gobCL" w:hAnsi="Arial" w:cs="Arial"/>
                <w:color w:val="000000"/>
              </w:rPr>
              <w:t>2020</w:t>
            </w:r>
            <w:r w:rsidR="00607A26" w:rsidRPr="007C5A3A">
              <w:rPr>
                <w:rFonts w:ascii="Arial" w:eastAsia="gobCL" w:hAnsi="Arial" w:cs="Arial"/>
                <w:color w:val="000000"/>
              </w:rPr>
              <w:t xml:space="preserve"> a</w:t>
            </w:r>
            <w:r w:rsidR="000745FE" w:rsidRPr="007C5A3A">
              <w:rPr>
                <w:rFonts w:ascii="Arial" w:eastAsia="gobCL" w:hAnsi="Arial" w:cs="Arial"/>
                <w:color w:val="000000"/>
              </w:rPr>
              <w:t xml:space="preserve"> </w:t>
            </w:r>
            <w:r w:rsidR="002D4279">
              <w:rPr>
                <w:rFonts w:ascii="Arial" w:eastAsia="gobCL" w:hAnsi="Arial" w:cs="Arial"/>
                <w:color w:val="000000"/>
              </w:rPr>
              <w:t>enero</w:t>
            </w:r>
            <w:r w:rsidR="002D09EC">
              <w:rPr>
                <w:rFonts w:ascii="Arial" w:eastAsia="gobCL" w:hAnsi="Arial" w:cs="Arial"/>
                <w:color w:val="000000"/>
              </w:rPr>
              <w:t xml:space="preserve"> 2021</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5F5BEA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sidR="00FB6683">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sidR="001069D7">
        <w:rPr>
          <w:rFonts w:ascii="Arial" w:eastAsia="gobCL" w:hAnsi="Arial" w:cs="Arial"/>
          <w:color w:val="000000"/>
        </w:rPr>
        <w:t>, esto es considerar el subsidio y el cofinanciamiento empresarial</w:t>
      </w:r>
      <w:r w:rsidR="00CB58E2">
        <w:rPr>
          <w:rFonts w:ascii="Arial" w:eastAsia="gobCL" w:hAnsi="Arial" w:cs="Arial"/>
          <w:color w:val="000000"/>
        </w:rPr>
        <w:t>, montos que serán establecidos en el respectivo contrato</w:t>
      </w:r>
      <w:r w:rsidR="00C260FC">
        <w:rPr>
          <w:rFonts w:ascii="Arial" w:eastAsia="gobCL" w:hAnsi="Arial" w:cs="Arial"/>
          <w:color w:val="000000"/>
        </w:rPr>
        <w:t>.</w:t>
      </w:r>
    </w:p>
    <w:p w14:paraId="7A8970DD" w14:textId="0B3FABC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2D09EC">
        <w:rPr>
          <w:rFonts w:ascii="Arial" w:eastAsia="gobCL" w:hAnsi="Arial" w:cs="Arial"/>
          <w:color w:val="000000"/>
        </w:rPr>
        <w:t>l Programa Almacenes de Chile; Fondo Concursable Digitaliza tu Almacén.</w:t>
      </w:r>
    </w:p>
    <w:p w14:paraId="05BBCA38" w14:textId="352614CC" w:rsidR="00C05310" w:rsidRPr="007C5A3A" w:rsidRDefault="008D3FED" w:rsidP="00F87E4E">
      <w:pPr>
        <w:pStyle w:val="Ttulo3"/>
        <w:numPr>
          <w:ilvl w:val="2"/>
          <w:numId w:val="38"/>
        </w:numPr>
        <w:rPr>
          <w:rFonts w:ascii="Arial" w:hAnsi="Arial" w:cs="Arial"/>
          <w:szCs w:val="22"/>
        </w:rPr>
      </w:pPr>
      <w:bookmarkStart w:id="7" w:name="_Toc67472818"/>
      <w:r w:rsidRPr="007C5A3A">
        <w:rPr>
          <w:rFonts w:ascii="Arial" w:hAnsi="Arial" w:cs="Arial"/>
          <w:szCs w:val="22"/>
        </w:rPr>
        <w:lastRenderedPageBreak/>
        <w:t>Requisitos de evaluación técnica en terreno</w:t>
      </w:r>
      <w:r w:rsidR="001D5676" w:rsidRPr="007C5A3A">
        <w:rPr>
          <w:rFonts w:ascii="Arial" w:hAnsi="Arial" w:cs="Arial"/>
          <w:szCs w:val="22"/>
        </w:rPr>
        <w:t>.</w:t>
      </w:r>
      <w:bookmarkEnd w:id="7"/>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8" w:name="_Toc67472819"/>
      <w:r w:rsidRPr="007C5A3A">
        <w:rPr>
          <w:rFonts w:ascii="Arial" w:hAnsi="Arial" w:cs="Arial"/>
          <w:szCs w:val="22"/>
        </w:rPr>
        <w:t>Requisitos para la formalización de los postulantes notificados como seleccionados.</w:t>
      </w:r>
      <w:bookmarkEnd w:id="8"/>
    </w:p>
    <w:p w14:paraId="1C5393AC" w14:textId="77777777" w:rsidR="00C05310" w:rsidRPr="007C5A3A" w:rsidRDefault="00C05310">
      <w:pPr>
        <w:spacing w:after="0" w:line="240" w:lineRule="auto"/>
        <w:rPr>
          <w:rFonts w:ascii="Arial" w:eastAsia="gobCL" w:hAnsi="Arial" w:cs="Arial"/>
          <w:color w:val="000000"/>
        </w:rPr>
      </w:pPr>
    </w:p>
    <w:p w14:paraId="4D54E95A" w14:textId="05C5C256" w:rsidR="00C05310" w:rsidRPr="007C5A3A" w:rsidRDefault="008D3FED" w:rsidP="00C260FC">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w:t>
      </w:r>
      <w:r w:rsidR="002D09EC">
        <w:rPr>
          <w:rFonts w:ascii="Arial" w:eastAsia="gobCL" w:hAnsi="Arial" w:cs="Arial"/>
        </w:rPr>
        <w:t>2</w:t>
      </w:r>
      <w:r w:rsidRPr="007C5A3A">
        <w:rPr>
          <w:rFonts w:ascii="Arial" w:eastAsia="gobCL" w:hAnsi="Arial" w:cs="Arial"/>
          <w:color w:val="000000"/>
        </w:rPr>
        <w:t>%</w:t>
      </w:r>
      <w:r w:rsidR="003333D3">
        <w:rPr>
          <w:rFonts w:ascii="Arial" w:eastAsia="gobCL" w:hAnsi="Arial" w:cs="Arial"/>
          <w:color w:val="000000"/>
        </w:rPr>
        <w:t xml:space="preserve"> mínimo</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57E8F34F" w14:textId="07897FE7" w:rsidR="00A331C1" w:rsidRPr="00C260FC"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w:t>
      </w:r>
      <w:r w:rsidR="005632E1" w:rsidRPr="00A331C1">
        <w:rPr>
          <w:rFonts w:ascii="Arial" w:eastAsia="gobCL" w:hAnsi="Arial" w:cs="Arial"/>
        </w:rPr>
        <w:t>, la empresa deberá estar legalmente constituida</w:t>
      </w:r>
      <w:r w:rsidR="007F602C" w:rsidRPr="00A331C1">
        <w:rPr>
          <w:rFonts w:ascii="Arial" w:eastAsia="gobCL" w:hAnsi="Arial" w:cs="Arial"/>
        </w:rPr>
        <w:t>, así como también</w:t>
      </w:r>
      <w:r w:rsidRPr="00A331C1">
        <w:rPr>
          <w:rFonts w:ascii="Arial" w:eastAsia="gobCL" w:hAnsi="Arial" w:cs="Arial"/>
        </w:rPr>
        <w:t xml:space="preserve"> </w:t>
      </w:r>
      <w:r w:rsidR="005632E1" w:rsidRPr="00A331C1">
        <w:rPr>
          <w:rFonts w:ascii="Arial" w:eastAsia="gobCL" w:hAnsi="Arial" w:cs="Arial"/>
        </w:rPr>
        <w:t>deberán estar vigentes</w:t>
      </w:r>
      <w:r w:rsidRPr="00A331C1">
        <w:rPr>
          <w:rFonts w:ascii="Arial" w:eastAsia="gobCL" w:hAnsi="Arial" w:cs="Arial"/>
        </w:rPr>
        <w:t xml:space="preserve"> los poderes del representante de ésta.</w:t>
      </w:r>
      <w:r w:rsidR="00A331C1" w:rsidRPr="00A331C1">
        <w:rPr>
          <w:rFonts w:ascii="Arial" w:eastAsia="gobCL" w:hAnsi="Arial" w:cs="Arial"/>
        </w:rPr>
        <w:t xml:space="preserve">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54162644" w14:textId="271E7E88" w:rsidR="00C05310" w:rsidRPr="00A331C1"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9" w:name="_1t3h5sf" w:colFirst="0" w:colLast="0"/>
      <w:bookmarkEnd w:id="9"/>
      <w:r w:rsidRPr="007C5A3A">
        <w:rPr>
          <w:rFonts w:ascii="Arial" w:eastAsia="gobCL" w:hAnsi="Arial" w:cs="Arial"/>
        </w:rPr>
        <w:t>No tener rendiciones pendientes con Sercotec y/o con el AOS o haber incumplido las obligaciones contractuales de un proyecto de Sercotec.</w:t>
      </w:r>
    </w:p>
    <w:p w14:paraId="53102783" w14:textId="77777777" w:rsidR="00A331C1" w:rsidRPr="00D327B5" w:rsidRDefault="00A331C1" w:rsidP="00A331C1">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1B33F2B8" w14:textId="7E0C1169" w:rsidR="00C05310" w:rsidRPr="007C5A3A" w:rsidRDefault="00A331C1" w:rsidP="00A331C1">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2D62EBFF" w14:textId="2D28C9D6" w:rsidR="00B16424" w:rsidRPr="007C5A3A" w:rsidRDefault="00B16424" w:rsidP="00B16424">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0" w:name="_Toc67472820"/>
      <w:r w:rsidRPr="007C5A3A">
        <w:rPr>
          <w:rFonts w:ascii="Arial" w:hAnsi="Arial" w:cs="Arial"/>
        </w:rPr>
        <w:t>¿Qué financia?</w:t>
      </w:r>
      <w:bookmarkEnd w:id="10"/>
    </w:p>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1" w:name="_Toc67472821"/>
      <w:r w:rsidRPr="007C5A3A">
        <w:rPr>
          <w:rFonts w:ascii="Arial" w:hAnsi="Arial" w:cs="Arial"/>
        </w:rPr>
        <w:t>¿Qué NO financia el instrumento?</w:t>
      </w:r>
      <w:bookmarkEnd w:id="11"/>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Las transacciones del beneficiario/a consigo mismo, ni de sus respectivos cónyuges, hijos/as, ni auto contrataciones</w:t>
      </w:r>
      <w:r w:rsidRPr="007C5A3A">
        <w:rPr>
          <w:rFonts w:ascii="Arial" w:eastAsia="gobCL" w:hAnsi="Arial" w:cs="Arial"/>
          <w:vertAlign w:val="superscript"/>
        </w:rPr>
        <w:footnoteReference w:id="4"/>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67472822"/>
      <w:bookmarkEnd w:id="12"/>
      <w:r w:rsidRPr="007C5A3A">
        <w:rPr>
          <w:rFonts w:ascii="Arial" w:hAnsi="Arial" w:cs="Arial"/>
          <w:sz w:val="22"/>
        </w:rPr>
        <w:t>Postulación</w:t>
      </w:r>
      <w:bookmarkEnd w:id="13"/>
    </w:p>
    <w:p w14:paraId="24822609" w14:textId="77777777" w:rsidR="00C05310" w:rsidRPr="007C5A3A" w:rsidRDefault="008D3FED" w:rsidP="00F87E4E">
      <w:pPr>
        <w:pStyle w:val="Ttulo2"/>
        <w:numPr>
          <w:ilvl w:val="1"/>
          <w:numId w:val="40"/>
        </w:numPr>
        <w:rPr>
          <w:rFonts w:ascii="Arial" w:hAnsi="Arial" w:cs="Arial"/>
        </w:rPr>
      </w:pPr>
      <w:bookmarkStart w:id="14" w:name="_Toc67472823"/>
      <w:r w:rsidRPr="007C5A3A">
        <w:rPr>
          <w:rFonts w:ascii="Arial" w:hAnsi="Arial" w:cs="Arial"/>
        </w:rPr>
        <w:t>Plazos de postulación</w:t>
      </w:r>
      <w:r w:rsidRPr="007C5A3A">
        <w:rPr>
          <w:rFonts w:ascii="Arial" w:hAnsi="Arial" w:cs="Arial"/>
          <w:vertAlign w:val="superscript"/>
        </w:rPr>
        <w:footnoteReference w:id="5"/>
      </w:r>
      <w:bookmarkEnd w:id="14"/>
    </w:p>
    <w:p w14:paraId="2FF9E96F" w14:textId="77777777" w:rsidR="00C05310" w:rsidRPr="007C5A3A" w:rsidRDefault="00C05310">
      <w:pPr>
        <w:spacing w:after="0" w:line="240" w:lineRule="auto"/>
        <w:jc w:val="both"/>
        <w:rPr>
          <w:rFonts w:ascii="Arial" w:eastAsia="gobCL" w:hAnsi="Arial" w:cs="Arial"/>
          <w:b/>
        </w:rPr>
      </w:pPr>
    </w:p>
    <w:p w14:paraId="217D09B6" w14:textId="25B09858"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w:t>
      </w:r>
      <w:proofErr w:type="spellStart"/>
      <w:r w:rsidRPr="007C5A3A">
        <w:rPr>
          <w:rFonts w:ascii="Arial" w:eastAsia="gobCL" w:hAnsi="Arial" w:cs="Arial"/>
          <w:b/>
        </w:rPr>
        <w:t>hrs</w:t>
      </w:r>
      <w:proofErr w:type="spellEnd"/>
      <w:r w:rsidRPr="007C5A3A">
        <w:rPr>
          <w:rFonts w:ascii="Arial" w:eastAsia="gobCL" w:hAnsi="Arial" w:cs="Arial"/>
          <w:b/>
        </w:rPr>
        <w:t>.</w:t>
      </w:r>
      <w:r w:rsidRPr="007C5A3A">
        <w:rPr>
          <w:rFonts w:ascii="Arial" w:eastAsia="gobCL" w:hAnsi="Arial" w:cs="Arial"/>
        </w:rPr>
        <w:t xml:space="preserve"> del día </w:t>
      </w:r>
      <w:r w:rsidR="009F0543">
        <w:rPr>
          <w:rFonts w:ascii="Arial" w:eastAsia="gobCL" w:hAnsi="Arial" w:cs="Arial"/>
          <w:b/>
        </w:rPr>
        <w:t>25</w:t>
      </w:r>
      <w:r w:rsidR="006D0D5A">
        <w:rPr>
          <w:rFonts w:ascii="Arial" w:eastAsia="gobCL" w:hAnsi="Arial" w:cs="Arial"/>
          <w:b/>
        </w:rPr>
        <w:t xml:space="preserve"> </w:t>
      </w:r>
      <w:r w:rsidR="00FA3F0C" w:rsidRPr="007C5A3A">
        <w:rPr>
          <w:rFonts w:ascii="Arial" w:eastAsia="gobCL" w:hAnsi="Arial" w:cs="Arial"/>
          <w:b/>
        </w:rPr>
        <w:t>de</w:t>
      </w:r>
      <w:r w:rsidR="00A25129">
        <w:rPr>
          <w:rFonts w:ascii="Arial" w:eastAsia="gobCL" w:hAnsi="Arial" w:cs="Arial"/>
          <w:b/>
        </w:rPr>
        <w:t xml:space="preserve"> marzo</w:t>
      </w:r>
      <w:r w:rsidRPr="007C5A3A">
        <w:rPr>
          <w:rFonts w:ascii="Arial" w:eastAsia="gobCL" w:hAnsi="Arial" w:cs="Arial"/>
          <w:b/>
        </w:rPr>
        <w:t xml:space="preserve"> </w:t>
      </w:r>
      <w:r w:rsidRPr="007C5A3A">
        <w:rPr>
          <w:rFonts w:ascii="Arial" w:eastAsia="gobCL" w:hAnsi="Arial" w:cs="Arial"/>
        </w:rPr>
        <w:t xml:space="preserve">de </w:t>
      </w:r>
      <w:r w:rsidR="00C919B7">
        <w:rPr>
          <w:rFonts w:ascii="Arial" w:eastAsia="gobCL" w:hAnsi="Arial" w:cs="Arial"/>
        </w:rPr>
        <w:t>2021</w:t>
      </w:r>
      <w:r w:rsidR="00E03B5F" w:rsidRPr="007C5A3A">
        <w:rPr>
          <w:rFonts w:ascii="Arial" w:eastAsia="gobCL" w:hAnsi="Arial" w:cs="Arial"/>
        </w:rPr>
        <w:t xml:space="preserve"> </w:t>
      </w:r>
      <w:r w:rsidRPr="007C5A3A">
        <w:rPr>
          <w:rFonts w:ascii="Arial" w:eastAsia="gobCL" w:hAnsi="Arial" w:cs="Arial"/>
        </w:rPr>
        <w:t xml:space="preserve">hasta las </w:t>
      </w:r>
      <w:r w:rsidR="007C5A3A" w:rsidRPr="007C5A3A">
        <w:rPr>
          <w:rFonts w:ascii="Arial" w:eastAsia="gobCL" w:hAnsi="Arial" w:cs="Arial"/>
          <w:b/>
        </w:rPr>
        <w:t>1</w:t>
      </w:r>
      <w:r w:rsidR="00891A19">
        <w:rPr>
          <w:rFonts w:ascii="Arial" w:eastAsia="gobCL" w:hAnsi="Arial" w:cs="Arial"/>
          <w:b/>
        </w:rPr>
        <w:t>5</w:t>
      </w:r>
      <w:r w:rsidRPr="007C5A3A">
        <w:rPr>
          <w:rFonts w:ascii="Arial" w:eastAsia="gobCL" w:hAnsi="Arial" w:cs="Arial"/>
          <w:b/>
        </w:rPr>
        <w:t>.00</w:t>
      </w:r>
      <w:r w:rsidRPr="007C5A3A">
        <w:rPr>
          <w:rFonts w:ascii="Arial" w:eastAsia="gobCL" w:hAnsi="Arial" w:cs="Arial"/>
        </w:rPr>
        <w:t xml:space="preserve"> </w:t>
      </w:r>
      <w:proofErr w:type="spellStart"/>
      <w:r w:rsidRPr="007C5A3A">
        <w:rPr>
          <w:rFonts w:ascii="Arial" w:eastAsia="gobCL" w:hAnsi="Arial" w:cs="Arial"/>
          <w:b/>
        </w:rPr>
        <w:t>hrs</w:t>
      </w:r>
      <w:proofErr w:type="spellEnd"/>
      <w:r w:rsidRPr="007C5A3A">
        <w:rPr>
          <w:rFonts w:ascii="Arial" w:eastAsia="gobCL" w:hAnsi="Arial" w:cs="Arial"/>
          <w:b/>
        </w:rPr>
        <w:t>.</w:t>
      </w:r>
      <w:r w:rsidRPr="007C5A3A">
        <w:rPr>
          <w:rFonts w:ascii="Arial" w:eastAsia="gobCL" w:hAnsi="Arial" w:cs="Arial"/>
        </w:rPr>
        <w:t xml:space="preserve"> del día </w:t>
      </w:r>
      <w:r w:rsidR="009F0543">
        <w:rPr>
          <w:rFonts w:ascii="Arial" w:eastAsia="gobCL" w:hAnsi="Arial" w:cs="Arial"/>
          <w:b/>
        </w:rPr>
        <w:t>01</w:t>
      </w:r>
      <w:r w:rsidR="00FA3F0C" w:rsidRPr="007C5A3A">
        <w:rPr>
          <w:rFonts w:ascii="Arial" w:eastAsia="gobCL" w:hAnsi="Arial" w:cs="Arial"/>
          <w:b/>
        </w:rPr>
        <w:t xml:space="preserve"> de </w:t>
      </w:r>
      <w:r w:rsidR="00F90C03">
        <w:rPr>
          <w:rFonts w:ascii="Arial" w:eastAsia="gobCL" w:hAnsi="Arial" w:cs="Arial"/>
          <w:b/>
        </w:rPr>
        <w:t>abril</w:t>
      </w:r>
      <w:r w:rsidR="00FA3F0C" w:rsidRPr="007C5A3A">
        <w:rPr>
          <w:rFonts w:ascii="Arial" w:eastAsia="gobCL" w:hAnsi="Arial" w:cs="Arial"/>
          <w:b/>
        </w:rPr>
        <w:t xml:space="preserve"> </w:t>
      </w:r>
      <w:r w:rsidRPr="007C5A3A">
        <w:rPr>
          <w:rFonts w:ascii="Arial" w:eastAsia="gobCL" w:hAnsi="Arial" w:cs="Arial"/>
        </w:rPr>
        <w:t>de 20</w:t>
      </w:r>
      <w:r w:rsidR="00C919B7">
        <w:rPr>
          <w:rFonts w:ascii="Arial" w:eastAsia="gobCL" w:hAnsi="Arial" w:cs="Arial"/>
        </w:rPr>
        <w:t>21</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2">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15" w:name="_lnxbz9" w:colFirst="0" w:colLast="0"/>
      <w:bookmarkStart w:id="16" w:name="_Toc67472824"/>
      <w:bookmarkEnd w:id="15"/>
      <w:r w:rsidRPr="007C5A3A">
        <w:rPr>
          <w:rFonts w:ascii="Arial" w:hAnsi="Arial" w:cs="Arial"/>
        </w:rPr>
        <w:t>Pasos para postular</w:t>
      </w:r>
      <w:bookmarkEnd w:id="16"/>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02945734" w:rsidR="00C05310" w:rsidRPr="007C5A3A" w:rsidRDefault="008D3FED"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17" w:name="_1ksv4uv" w:colFirst="0" w:colLast="0"/>
      <w:bookmarkEnd w:id="17"/>
      <w:r w:rsidRPr="007C5A3A">
        <w:rPr>
          <w:rFonts w:ascii="Arial" w:eastAsia="gobCL" w:hAnsi="Arial" w:cs="Arial"/>
          <w:b/>
          <w:color w:val="000000"/>
        </w:rPr>
        <w:t xml:space="preserve">Paso 1. </w:t>
      </w:r>
      <w:r w:rsidR="003A627E">
        <w:rPr>
          <w:rFonts w:ascii="Arial" w:eastAsia="gobCL" w:hAnsi="Arial" w:cs="Arial"/>
          <w:b/>
          <w:color w:val="000000"/>
        </w:rPr>
        <w:t>Suscribirse al curso</w:t>
      </w:r>
      <w:r w:rsidR="003A627E" w:rsidRPr="007C5A3A">
        <w:rPr>
          <w:rFonts w:ascii="Arial" w:eastAsia="gobCL" w:hAnsi="Arial" w:cs="Arial"/>
          <w:b/>
          <w:color w:val="000000"/>
        </w:rPr>
        <w:t xml:space="preserve"> </w:t>
      </w:r>
      <w:r w:rsidR="003A627E" w:rsidRPr="003A627E">
        <w:rPr>
          <w:rFonts w:ascii="Arial" w:eastAsia="gobCL" w:hAnsi="Arial" w:cs="Arial"/>
          <w:b/>
          <w:color w:val="000000"/>
        </w:rPr>
        <w:t>de Capacitación Almacenes de Chile, contenido en el Portal de Capacitación de Sercotec ingresando a https://capacitacion.sercotec.cl/.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3">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4">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69682B13"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lastRenderedPageBreak/>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5">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6"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584DE835" w14:textId="101680C3" w:rsidR="00CB7681" w:rsidRPr="007C5A3A" w:rsidRDefault="00EB51CB">
      <w:pPr>
        <w:spacing w:after="0" w:line="240" w:lineRule="auto"/>
        <w:jc w:val="both"/>
        <w:rPr>
          <w:rFonts w:ascii="Arial" w:hAnsi="Arial" w:cs="Arial"/>
          <w:color w:val="000000"/>
        </w:rPr>
      </w:pPr>
      <w:r w:rsidRPr="00EB51CB">
        <w:rPr>
          <w:rFonts w:ascii="Arial" w:hAnsi="Arial" w:cs="Arial"/>
          <w:color w:val="000000"/>
        </w:rPr>
        <w:t xml:space="preserve">Para que las personas interesadas realicen consultas, Sercotec dispondrá del Agente Operador </w:t>
      </w:r>
      <w:proofErr w:type="spellStart"/>
      <w:r w:rsidRPr="00EB51CB">
        <w:rPr>
          <w:rFonts w:ascii="Arial" w:hAnsi="Arial" w:cs="Arial"/>
          <w:color w:val="000000"/>
        </w:rPr>
        <w:t>Proyectaustral</w:t>
      </w:r>
      <w:proofErr w:type="spellEnd"/>
      <w:r w:rsidRPr="00EB51CB">
        <w:rPr>
          <w:rFonts w:ascii="Arial" w:hAnsi="Arial" w:cs="Arial"/>
          <w:color w:val="000000"/>
        </w:rPr>
        <w:t xml:space="preserve"> LTDA, ubicado en Esmeralda 665 oficina 32, Valdivia, teléfono     </w:t>
      </w:r>
      <w:r w:rsidR="007F1CAC" w:rsidRPr="007F1CAC">
        <w:rPr>
          <w:rFonts w:ascii="Arial" w:hAnsi="Arial" w:cs="Arial"/>
          <w:color w:val="000000"/>
        </w:rPr>
        <w:t>+56 9 78529978</w:t>
      </w:r>
      <w:bookmarkStart w:id="18" w:name="_GoBack"/>
      <w:bookmarkEnd w:id="18"/>
      <w:r w:rsidRPr="00EB51CB">
        <w:rPr>
          <w:rFonts w:ascii="Arial" w:hAnsi="Arial" w:cs="Arial"/>
          <w:color w:val="000000"/>
        </w:rPr>
        <w:t xml:space="preserve">. Profesional a cargo Marcos González Mora, correo electrónico </w:t>
      </w:r>
      <w:hyperlink r:id="rId17" w:history="1">
        <w:r w:rsidRPr="00736FB9">
          <w:rPr>
            <w:rStyle w:val="Hipervnculo"/>
            <w:rFonts w:ascii="Arial" w:hAnsi="Arial" w:cs="Arial"/>
          </w:rPr>
          <w:t>mgonzalez@proyectaustral.cl</w:t>
        </w:r>
      </w:hyperlink>
      <w:r>
        <w:rPr>
          <w:rFonts w:ascii="Arial" w:hAnsi="Arial" w:cs="Arial"/>
          <w:color w:val="000000"/>
        </w:rPr>
        <w:t xml:space="preserve">. </w:t>
      </w:r>
      <w:r w:rsidR="00CB7681" w:rsidRPr="007C5A3A">
        <w:rPr>
          <w:rFonts w:ascii="Arial" w:hAnsi="Arial" w:cs="Arial"/>
          <w:color w:val="000000"/>
        </w:rPr>
        <w:t xml:space="preserve">Además, pueden recurrir también al </w:t>
      </w:r>
      <w:r w:rsidR="00CB7681" w:rsidRPr="007C5A3A">
        <w:rPr>
          <w:rFonts w:ascii="Arial" w:hAnsi="Arial" w:cs="Arial"/>
          <w:b/>
          <w:bCs/>
          <w:color w:val="000000"/>
        </w:rPr>
        <w:t>Punto Mipe</w:t>
      </w:r>
      <w:r w:rsidR="00CB7681" w:rsidRPr="007C5A3A">
        <w:rPr>
          <w:rFonts w:ascii="Arial" w:hAnsi="Arial" w:cs="Arial"/>
          <w:color w:val="000000"/>
        </w:rPr>
        <w:t xml:space="preserve"> ubicado en la oficina regional de Sercotec, por teléfono, o bien, en forma virtual ingresando a </w:t>
      </w:r>
      <w:hyperlink r:id="rId18" w:history="1">
        <w:r w:rsidR="00CB7681" w:rsidRPr="007C5A3A">
          <w:rPr>
            <w:rFonts w:ascii="Arial" w:hAnsi="Arial" w:cs="Arial"/>
            <w:color w:val="0000FF"/>
            <w:u w:val="single"/>
          </w:rPr>
          <w:t>www.sercotec.cl</w:t>
        </w:r>
      </w:hyperlink>
      <w:r w:rsidR="00CB7681"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637B12" w:rsidRDefault="00637B12">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637B12" w:rsidRDefault="00637B12">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637B12" w:rsidRDefault="00637B1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637B12" w:rsidRDefault="00637B1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" strokeweight="2.5pt">
                <v:stroke startarrowwidth="narrow" startarrowlength="short" endarrowwidth="narrow" endarrowlength="short"/>
                <v:textbox inset="2.53958mm,1.2694mm,2.53958mm,1.2694mm">
                  <w:txbxContent>
                    <w:p w14:paraId="0928088B" w14:textId="77777777" w:rsidR="00637B12" w:rsidRDefault="00637B12">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637B12" w:rsidRDefault="00637B12">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637B12" w:rsidRDefault="00637B1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637B12" w:rsidRDefault="00637B1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19" w:name="_Toc67472825"/>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19"/>
    </w:p>
    <w:p w14:paraId="5BC8DC13" w14:textId="77777777" w:rsidR="00C05310" w:rsidRPr="007C5A3A" w:rsidRDefault="008D3FED" w:rsidP="00F87E4E">
      <w:pPr>
        <w:pStyle w:val="Ttulo2"/>
        <w:numPr>
          <w:ilvl w:val="1"/>
          <w:numId w:val="43"/>
        </w:numPr>
        <w:rPr>
          <w:rFonts w:ascii="Arial" w:hAnsi="Arial" w:cs="Arial"/>
        </w:rPr>
      </w:pPr>
      <w:bookmarkStart w:id="20" w:name="_Toc67472826"/>
      <w:r w:rsidRPr="007C5A3A">
        <w:rPr>
          <w:rFonts w:ascii="Arial" w:hAnsi="Arial" w:cs="Arial"/>
        </w:rPr>
        <w:t>Admisibilidad de requisitos y evaluación técnica del proyecto.</w:t>
      </w:r>
      <w:bookmarkEnd w:id="20"/>
    </w:p>
    <w:p w14:paraId="43AFA57D" w14:textId="77777777" w:rsidR="00C05310" w:rsidRPr="007C5A3A" w:rsidRDefault="008D3FED" w:rsidP="00F87E4E">
      <w:pPr>
        <w:pStyle w:val="Ttulo3"/>
        <w:numPr>
          <w:ilvl w:val="2"/>
          <w:numId w:val="45"/>
        </w:numPr>
        <w:rPr>
          <w:rFonts w:ascii="Arial" w:hAnsi="Arial" w:cs="Arial"/>
          <w:szCs w:val="22"/>
        </w:rPr>
      </w:pPr>
      <w:bookmarkStart w:id="21" w:name="_Toc67472827"/>
      <w:r w:rsidRPr="007C5A3A">
        <w:rPr>
          <w:rFonts w:ascii="Arial" w:hAnsi="Arial" w:cs="Arial"/>
          <w:szCs w:val="22"/>
        </w:rPr>
        <w:t>Admisibilidad de requisitos</w:t>
      </w:r>
      <w:bookmarkEnd w:id="21"/>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732F4D6"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22020CDA">
                <wp:simplePos x="0" y="0"/>
                <wp:positionH relativeFrom="margin">
                  <wp:align>right</wp:align>
                </wp:positionH>
                <wp:positionV relativeFrom="paragraph">
                  <wp:posOffset>603885</wp:posOffset>
                </wp:positionV>
                <wp:extent cx="5574665" cy="21145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1145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637B12" w:rsidRDefault="00637B12">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637B12" w:rsidRDefault="00637B1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637B12" w:rsidRDefault="00637B1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637B12" w:rsidRDefault="00637B12">
                            <w:pPr>
                              <w:spacing w:line="275" w:lineRule="auto"/>
                              <w:textDirection w:val="btLr"/>
                            </w:pPr>
                          </w:p>
                          <w:p w14:paraId="065AE902" w14:textId="77777777" w:rsidR="00637B12" w:rsidRDefault="00637B12">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5pt;width:438.9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" strokeweight="2.5pt">
                <v:stroke startarrowwidth="narrow" startarrowlength="short" endarrowwidth="narrow" endarrowlength="short"/>
                <v:textbox inset="2.53958mm,1.2694mm,2.53958mm,1.2694mm">
                  <w:txbxContent>
                    <w:p w14:paraId="3D663625" w14:textId="77777777" w:rsidR="00637B12" w:rsidRDefault="00637B12">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637B12" w:rsidRDefault="00637B1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637B12" w:rsidRDefault="00637B1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637B12" w:rsidRDefault="00637B12">
                      <w:pPr>
                        <w:spacing w:line="275" w:lineRule="auto"/>
                        <w:textDirection w:val="btLr"/>
                      </w:pPr>
                    </w:p>
                    <w:p w14:paraId="065AE902" w14:textId="77777777" w:rsidR="00637B12" w:rsidRDefault="00637B12">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5475C9B" w14:textId="77777777" w:rsidR="004414E2" w:rsidRDefault="004414E2">
      <w:pPr>
        <w:spacing w:after="0" w:line="240" w:lineRule="auto"/>
        <w:jc w:val="both"/>
        <w:rPr>
          <w:rFonts w:ascii="Arial" w:eastAsia="gobCL" w:hAnsi="Arial" w:cs="Arial"/>
        </w:rPr>
      </w:pPr>
    </w:p>
    <w:p w14:paraId="32620F8C" w14:textId="434410DA"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6"/>
      </w:r>
      <w:r w:rsidRPr="007C5A3A">
        <w:rPr>
          <w:rFonts w:ascii="Arial" w:eastAsia="gobCL" w:hAnsi="Arial" w:cs="Arial"/>
        </w:rPr>
        <w:t>.</w:t>
      </w:r>
    </w:p>
    <w:p w14:paraId="21AF878E" w14:textId="333666AC" w:rsidR="00C05310" w:rsidRPr="007C5A3A" w:rsidRDefault="00885DF8" w:rsidP="00F87E4E">
      <w:pPr>
        <w:pStyle w:val="Ttulo3"/>
        <w:numPr>
          <w:ilvl w:val="2"/>
          <w:numId w:val="45"/>
        </w:numPr>
        <w:rPr>
          <w:rFonts w:ascii="Arial" w:hAnsi="Arial" w:cs="Arial"/>
          <w:szCs w:val="22"/>
        </w:rPr>
      </w:pPr>
      <w:bookmarkStart w:id="22" w:name="_Toc67472828"/>
      <w:r w:rsidRPr="007C5A3A">
        <w:rPr>
          <w:rFonts w:ascii="Arial" w:hAnsi="Arial" w:cs="Arial"/>
          <w:szCs w:val="22"/>
        </w:rPr>
        <w:t>Evaluac</w:t>
      </w:r>
      <w:r w:rsidR="008D3FED" w:rsidRPr="007C5A3A">
        <w:rPr>
          <w:rFonts w:ascii="Arial" w:hAnsi="Arial" w:cs="Arial"/>
          <w:szCs w:val="22"/>
        </w:rPr>
        <w:t>ión técnica del proyecto.</w:t>
      </w:r>
      <w:bookmarkEnd w:id="22"/>
    </w:p>
    <w:p w14:paraId="65F00E9A" w14:textId="77777777" w:rsidR="00C05310" w:rsidRPr="007C5A3A" w:rsidRDefault="00C05310">
      <w:pPr>
        <w:spacing w:after="0" w:line="240" w:lineRule="auto"/>
        <w:jc w:val="both"/>
        <w:rPr>
          <w:rFonts w:ascii="Arial" w:eastAsia="gobCL" w:hAnsi="Arial" w:cs="Arial"/>
        </w:rPr>
      </w:pPr>
    </w:p>
    <w:p w14:paraId="456D16BE" w14:textId="66782450"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o quien lo subrogue, definirá un puntaje de corte en base a la disponibilidad presupuestaria y sancionará la lista de los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8810D8" w14:textId="4DCE3642" w:rsidR="00A66340" w:rsidRDefault="00A66340" w:rsidP="00A66340">
      <w:pPr>
        <w:pStyle w:val="Ttulo2"/>
        <w:ind w:left="792" w:firstLine="0"/>
        <w:rPr>
          <w:rFonts w:ascii="Arial" w:hAnsi="Arial" w:cs="Arial"/>
        </w:rPr>
      </w:pPr>
      <w:bookmarkStart w:id="23" w:name="_1y810tw" w:colFirst="0" w:colLast="0"/>
      <w:bookmarkEnd w:id="23"/>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24" w:name="_Toc67472829"/>
      <w:r w:rsidRPr="007C5A3A">
        <w:rPr>
          <w:rFonts w:ascii="Arial" w:hAnsi="Arial" w:cs="Arial"/>
        </w:rPr>
        <w:lastRenderedPageBreak/>
        <w:t>Evaluación técnica en terreno</w:t>
      </w:r>
      <w:bookmarkEnd w:id="24"/>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7"/>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8"/>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1F537183" w:rsidR="00637B12" w:rsidRDefault="00637B1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1F537183" w:rsidR="00637B12" w:rsidRDefault="00637B1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25" w:name="_Toc67472830"/>
      <w:r w:rsidRPr="007C5A3A">
        <w:rPr>
          <w:rFonts w:ascii="Arial" w:hAnsi="Arial" w:cs="Arial"/>
        </w:rPr>
        <w:t>Evaluación y asignación de recursos del Comité de Evaluación Regional (CER)</w:t>
      </w:r>
      <w:bookmarkEnd w:id="25"/>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xml:space="preserve">, en la cual se realiza la evaluación de los proyectos, de acuerdo a una pauta de evaluación indicada en </w:t>
      </w:r>
      <w:r w:rsidRPr="007C5A3A">
        <w:rPr>
          <w:rFonts w:ascii="Arial" w:eastAsia="gobCL" w:hAnsi="Arial" w:cs="Arial"/>
        </w:rPr>
        <w:lastRenderedPageBreak/>
        <w:t>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637B12" w:rsidRPr="00167EAF" w:rsidRDefault="00637B1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637B12" w:rsidRDefault="00637B12">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637B12" w:rsidRDefault="00637B12">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637B12" w:rsidRDefault="00637B12">
                            <w:pPr>
                              <w:spacing w:line="275" w:lineRule="auto"/>
                              <w:jc w:val="both"/>
                              <w:textDirection w:val="btLr"/>
                            </w:pPr>
                          </w:p>
                          <w:p w14:paraId="7EDB5CD4" w14:textId="77777777" w:rsidR="00637B12" w:rsidRDefault="00637B12">
                            <w:pPr>
                              <w:spacing w:line="275" w:lineRule="auto"/>
                              <w:textDirection w:val="btLr"/>
                            </w:pPr>
                          </w:p>
                          <w:p w14:paraId="40851DBD" w14:textId="77777777" w:rsidR="00637B12" w:rsidRDefault="00637B12">
                            <w:pPr>
                              <w:spacing w:line="275" w:lineRule="auto"/>
                              <w:textDirection w:val="btLr"/>
                            </w:pPr>
                          </w:p>
                          <w:p w14:paraId="4DD2A4B7" w14:textId="77777777" w:rsidR="00637B12" w:rsidRDefault="00637B12">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R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a2I63tSmOWKrvWVbgQk/gA87cDjs&#10;BUbHBcC4X/fgMBf5QeOEvS1mU+xZSMpsvsyRNndtqa8toFlvcK+Q0JN4H9KWxd7F6Di+qeHnVYv7&#10;ca0nr+c/hPUPAA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ZvV2R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637B12" w:rsidRPr="00167EAF" w:rsidRDefault="00637B1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637B12" w:rsidRDefault="00637B12">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637B12" w:rsidRDefault="00637B12">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637B12" w:rsidRDefault="00637B12">
                      <w:pPr>
                        <w:spacing w:line="275" w:lineRule="auto"/>
                        <w:jc w:val="both"/>
                        <w:textDirection w:val="btLr"/>
                      </w:pPr>
                    </w:p>
                    <w:p w14:paraId="7EDB5CD4" w14:textId="77777777" w:rsidR="00637B12" w:rsidRDefault="00637B12">
                      <w:pPr>
                        <w:spacing w:line="275" w:lineRule="auto"/>
                        <w:textDirection w:val="btLr"/>
                      </w:pPr>
                    </w:p>
                    <w:p w14:paraId="40851DBD" w14:textId="77777777" w:rsidR="00637B12" w:rsidRDefault="00637B12">
                      <w:pPr>
                        <w:spacing w:line="275" w:lineRule="auto"/>
                        <w:textDirection w:val="btLr"/>
                      </w:pPr>
                    </w:p>
                    <w:p w14:paraId="4DD2A4B7" w14:textId="77777777" w:rsidR="00637B12" w:rsidRDefault="00637B12">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26" w:name="_Toc67472831"/>
      <w:r w:rsidRPr="007C5A3A">
        <w:rPr>
          <w:rFonts w:ascii="Arial" w:hAnsi="Arial" w:cs="Arial"/>
          <w:sz w:val="22"/>
        </w:rPr>
        <w:t>Ejecución</w:t>
      </w:r>
      <w:bookmarkEnd w:id="26"/>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27" w:name="_3whwml4" w:colFirst="0" w:colLast="0"/>
      <w:bookmarkEnd w:id="27"/>
    </w:p>
    <w:p w14:paraId="3B5E6E5C" w14:textId="77777777" w:rsidR="00C05310" w:rsidRPr="007C5A3A" w:rsidRDefault="008D3FED" w:rsidP="00F87E4E">
      <w:pPr>
        <w:pStyle w:val="Ttulo2"/>
        <w:numPr>
          <w:ilvl w:val="1"/>
          <w:numId w:val="47"/>
        </w:numPr>
        <w:rPr>
          <w:rFonts w:ascii="Arial" w:hAnsi="Arial" w:cs="Arial"/>
        </w:rPr>
      </w:pPr>
      <w:bookmarkStart w:id="28" w:name="_Toc67472832"/>
      <w:r w:rsidRPr="007C5A3A">
        <w:rPr>
          <w:rFonts w:ascii="Arial" w:hAnsi="Arial" w:cs="Arial"/>
        </w:rPr>
        <w:t>Formalización</w:t>
      </w:r>
      <w:bookmarkEnd w:id="28"/>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46B6096B" w14:textId="63CEF2D5" w:rsidR="00C05310" w:rsidRPr="007C5A3A" w:rsidRDefault="008D3FED" w:rsidP="001069D7">
      <w:pPr>
        <w:spacing w:after="0" w:line="240" w:lineRule="auto"/>
        <w:jc w:val="both"/>
        <w:rPr>
          <w:rFonts w:ascii="Aria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p>
    <w:p w14:paraId="50941EB8" w14:textId="77777777" w:rsidR="00C05310" w:rsidRPr="007C5A3A" w:rsidRDefault="00C05310">
      <w:pPr>
        <w:spacing w:after="0" w:line="240" w:lineRule="auto"/>
        <w:jc w:val="both"/>
        <w:rPr>
          <w:rFonts w:ascii="Arial" w:eastAsia="gobCL" w:hAnsi="Arial" w:cs="Arial"/>
        </w:rPr>
      </w:pPr>
    </w:p>
    <w:p w14:paraId="7FFF8A8F" w14:textId="613C6AB1"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9"/>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29" w:name="_Toc67472833"/>
      <w:r w:rsidRPr="007C5A3A">
        <w:rPr>
          <w:rFonts w:ascii="Arial" w:hAnsi="Arial" w:cs="Arial"/>
        </w:rPr>
        <w:t>Ejecución</w:t>
      </w:r>
      <w:bookmarkEnd w:id="29"/>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1FFFE8B5" w14:textId="28BE4B42" w:rsidR="00C053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del curso.</w:t>
      </w:r>
    </w:p>
    <w:p w14:paraId="15F4147E" w14:textId="5B138681" w:rsidR="00A678F7" w:rsidRDefault="00EC3139" w:rsidP="00C238B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del Chequeo Digital disponible en </w:t>
      </w:r>
      <w:hyperlink r:id="rId19" w:history="1">
        <w:r w:rsidR="00A678F7" w:rsidRPr="00A678F7">
          <w:rPr>
            <w:rStyle w:val="Hipervnculo"/>
            <w:rFonts w:ascii="Arial" w:eastAsia="gobCL" w:hAnsi="Arial" w:cs="Arial"/>
          </w:rPr>
          <w:t>https://www.chequeodigital.cl/</w:t>
        </w:r>
      </w:hyperlink>
      <w:r w:rsidR="00A678F7">
        <w:rPr>
          <w:rFonts w:ascii="Arial" w:eastAsia="gobCL" w:hAnsi="Arial" w:cs="Arial"/>
          <w:color w:val="000000"/>
        </w:rPr>
        <w:t xml:space="preserve"> </w:t>
      </w:r>
      <w:r w:rsidR="00A678F7" w:rsidRPr="00A678F7">
        <w:rPr>
          <w:rFonts w:ascii="Arial" w:eastAsia="gobCL" w:hAnsi="Arial" w:cs="Arial"/>
          <w:color w:val="000000"/>
        </w:rPr>
        <w:t xml:space="preserve">del Ministerio </w:t>
      </w:r>
      <w:r w:rsidR="00A678F7">
        <w:rPr>
          <w:rFonts w:ascii="Arial" w:eastAsia="gobCL" w:hAnsi="Arial" w:cs="Arial"/>
          <w:color w:val="000000"/>
        </w:rPr>
        <w:t>de Economía, Fomento y Turismo. Para ello un</w:t>
      </w:r>
      <w:r w:rsidR="00A678F7" w:rsidRPr="00A678F7">
        <w:rPr>
          <w:rFonts w:ascii="Arial" w:eastAsia="gobCL" w:hAnsi="Arial" w:cs="Arial"/>
          <w:color w:val="000000"/>
        </w:rPr>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A678F7">
        <w:rPr>
          <w:rFonts w:ascii="Arial" w:eastAsia="gobCL" w:hAnsi="Arial" w:cs="Arial"/>
          <w:color w:val="000000"/>
        </w:rPr>
        <w:t>.</w:t>
      </w:r>
    </w:p>
    <w:p w14:paraId="61DCD6EF" w14:textId="1D672C01"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Una vez finalizada la actividad se obtiene el documento “Resultados del Chequeo Digital”, el cual </w:t>
      </w:r>
      <w:r w:rsidRPr="00A678F7">
        <w:rPr>
          <w:rFonts w:ascii="Arial" w:eastAsia="gobCL" w:hAnsi="Arial" w:cs="Arial"/>
          <w:color w:val="000000"/>
        </w:rPr>
        <w:t xml:space="preserve">es un reporte ejecutivo </w:t>
      </w:r>
      <w:r>
        <w:rPr>
          <w:rFonts w:ascii="Arial" w:eastAsia="gobCL" w:hAnsi="Arial" w:cs="Arial"/>
          <w:color w:val="000000"/>
        </w:rPr>
        <w:t xml:space="preserve">automático que es enviado al correo electrónico </w:t>
      </w:r>
      <w:r w:rsidRPr="00A678F7">
        <w:rPr>
          <w:rFonts w:ascii="Arial" w:eastAsia="gobCL" w:hAnsi="Arial" w:cs="Arial"/>
          <w:color w:val="000000"/>
        </w:rPr>
        <w:t>ingresado por cada empresa al</w:t>
      </w:r>
      <w:r>
        <w:rPr>
          <w:rFonts w:ascii="Arial" w:eastAsia="gobCL" w:hAnsi="Arial" w:cs="Arial"/>
          <w:color w:val="000000"/>
        </w:rPr>
        <w:t xml:space="preserve"> momento de realizar el chequeo y que servirá para demostrar el cumplimento de esta actividad</w:t>
      </w:r>
      <w:r>
        <w:rPr>
          <w:rStyle w:val="Refdenotaalpie"/>
          <w:rFonts w:ascii="Arial" w:eastAsia="gobCL" w:hAnsi="Arial" w:cs="Arial"/>
          <w:color w:val="000000"/>
        </w:rPr>
        <w:footnoteReference w:id="10"/>
      </w:r>
      <w:r>
        <w:rPr>
          <w:rFonts w:ascii="Arial" w:eastAsia="gobCL" w:hAnsi="Arial" w:cs="Arial"/>
          <w:color w:val="000000"/>
        </w:rPr>
        <w:t xml:space="preserve">. </w:t>
      </w:r>
    </w:p>
    <w:p w14:paraId="56D21D24" w14:textId="77777777" w:rsidR="00A678F7" w:rsidRDefault="00A678F7" w:rsidP="00A678F7">
      <w:pPr>
        <w:pBdr>
          <w:top w:val="nil"/>
          <w:left w:val="nil"/>
          <w:bottom w:val="nil"/>
          <w:right w:val="nil"/>
          <w:between w:val="nil"/>
        </w:pBdr>
        <w:spacing w:after="0" w:line="240" w:lineRule="auto"/>
        <w:jc w:val="both"/>
        <w:rPr>
          <w:rFonts w:ascii="Arial" w:eastAsia="gobCL" w:hAnsi="Arial" w:cs="Arial"/>
          <w:color w:val="000000"/>
        </w:rPr>
      </w:pPr>
    </w:p>
    <w:p w14:paraId="2035EB52" w14:textId="141E8A75"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estas dos últimas actividades</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3655C89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5A989254" w14:textId="77777777" w:rsidR="00475B91" w:rsidRPr="007C5A3A" w:rsidRDefault="00475B91"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09624928"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12710" w:rsidRPr="00132AEB">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1"/>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782D7C1E" w14:textId="369F45E5" w:rsidR="00C05310" w:rsidRPr="007C5A3A" w:rsidRDefault="00C05310">
      <w:pPr>
        <w:spacing w:after="0" w:line="240" w:lineRule="auto"/>
        <w:jc w:val="both"/>
        <w:rPr>
          <w:rFonts w:ascii="Arial" w:eastAsia="gobCL" w:hAnsi="Arial" w:cs="Arial"/>
        </w:rPr>
      </w:pP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30" w:name="_Toc67472834"/>
      <w:r w:rsidRPr="007C5A3A">
        <w:rPr>
          <w:rFonts w:ascii="Arial" w:hAnsi="Arial" w:cs="Arial"/>
        </w:rPr>
        <w:t>Término anticipado</w:t>
      </w:r>
      <w:bookmarkEnd w:id="30"/>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98175F6" w:rsidR="00C05310" w:rsidRPr="007C5A3A" w:rsidRDefault="008D3FED">
      <w:pPr>
        <w:spacing w:after="0" w:line="240" w:lineRule="auto"/>
        <w:jc w:val="both"/>
        <w:rPr>
          <w:rFonts w:ascii="Arial" w:eastAsia="gobCL" w:hAnsi="Arial" w:cs="Arial"/>
        </w:rPr>
      </w:pPr>
      <w:r w:rsidRPr="001D3EF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w:t>
      </w:r>
      <w:r w:rsidR="00793E14" w:rsidRPr="001D3EFB">
        <w:rPr>
          <w:rFonts w:ascii="Arial" w:eastAsia="gobCL" w:hAnsi="Arial" w:cs="Arial"/>
        </w:rPr>
        <w:t xml:space="preserve"> administrativos</w:t>
      </w:r>
      <w:r w:rsidRPr="001D3EFB">
        <w:rPr>
          <w:rFonts w:ascii="Arial" w:eastAsia="gobCL" w:hAnsi="Arial" w:cs="Arial"/>
        </w:rPr>
        <w:t>,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caso de ser aceptada la solicitud, se autorizará el término anticipado por causas no imputables al beneficiario/a, y el Agente Operador de Sercotec deberá realizar una </w:t>
      </w:r>
      <w:proofErr w:type="spellStart"/>
      <w:r w:rsidRPr="007C5A3A">
        <w:rPr>
          <w:rFonts w:ascii="Arial" w:eastAsia="gobCL" w:hAnsi="Arial" w:cs="Arial"/>
        </w:rPr>
        <w:t>resciliación</w:t>
      </w:r>
      <w:proofErr w:type="spellEnd"/>
      <w:r w:rsidRPr="007C5A3A">
        <w:rPr>
          <w:rFonts w:ascii="Arial" w:eastAsia="gobCL" w:hAnsi="Arial" w:cs="Arial"/>
        </w:rPr>
        <w:t xml:space="preserve">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35D72826" w:rsidR="00C05310" w:rsidRPr="007C5A3A" w:rsidRDefault="008D3FED">
      <w:pPr>
        <w:spacing w:after="0" w:line="240" w:lineRule="auto"/>
        <w:jc w:val="both"/>
        <w:rPr>
          <w:rFonts w:ascii="Arial" w:eastAsia="gobCL" w:hAnsi="Arial" w:cs="Arial"/>
        </w:rPr>
      </w:pPr>
      <w:r w:rsidRPr="007C5A3A">
        <w:rPr>
          <w:rFonts w:ascii="Arial" w:eastAsia="gobCL" w:hAnsi="Arial" w:cs="Arial"/>
        </w:rPr>
        <w:t>El Agente Operador de Sercotec a cargo de la ejecución del proyecto deberá hacer entrega de un informe final de cierre, en un plazo no superior a 10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w:t>
      </w:r>
      <w:proofErr w:type="spellStart"/>
      <w:r w:rsidRPr="007C5A3A">
        <w:rPr>
          <w:rFonts w:ascii="Arial" w:eastAsia="gobCL" w:hAnsi="Arial" w:cs="Arial"/>
        </w:rPr>
        <w:t>resciliación</w:t>
      </w:r>
      <w:proofErr w:type="spellEnd"/>
      <w:r w:rsidRPr="007C5A3A">
        <w:rPr>
          <w:rFonts w:ascii="Arial" w:eastAsia="gobCL" w:hAnsi="Arial" w:cs="Arial"/>
        </w:rPr>
        <w:t>.</w:t>
      </w:r>
    </w:p>
    <w:p w14:paraId="5FEB5688" w14:textId="77777777" w:rsidR="00C05310" w:rsidRPr="007C5A3A" w:rsidRDefault="00C05310">
      <w:pPr>
        <w:spacing w:after="0" w:line="240" w:lineRule="auto"/>
        <w:jc w:val="both"/>
        <w:rPr>
          <w:rFonts w:ascii="Arial" w:eastAsia="gobCL" w:hAnsi="Arial" w:cs="Arial"/>
        </w:rPr>
      </w:pPr>
    </w:p>
    <w:p w14:paraId="626379C5" w14:textId="3F50D4C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haya saldos no ejecutados, tanto en inversiones como en acciones de gestión empresarial, el AOS restituirá al beneficiario/a el monto del aporte empresarial que no haya sido ejecutado, en un plazo no superior a 15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w:t>
      </w:r>
      <w:proofErr w:type="spellStart"/>
      <w:r w:rsidRPr="007C5A3A">
        <w:rPr>
          <w:rFonts w:ascii="Arial" w:eastAsia="gobCL" w:hAnsi="Arial" w:cs="Arial"/>
        </w:rPr>
        <w:t>resciliación</w:t>
      </w:r>
      <w:proofErr w:type="spellEnd"/>
      <w:r w:rsidRPr="007C5A3A">
        <w:rPr>
          <w:rFonts w:ascii="Arial" w:eastAsia="gobCL" w:hAnsi="Arial" w:cs="Arial"/>
        </w:rPr>
        <w:t xml:space="preserve">.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712710">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3B8261B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5DCB6D89" w:rsidR="00C05310" w:rsidRPr="0062051C"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1A916195"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solicitud de término anticipado por estas causales debe ser presentada a la Dirección Regional de Sercotec por el AOS, de manera escrita, acompañando los antecedentes que fundamentan dicha solicitud, en el plazo de 10 días hábiles</w:t>
      </w:r>
      <w:r w:rsidR="00793E14">
        <w:rPr>
          <w:rFonts w:ascii="Arial" w:eastAsia="gobCL" w:hAnsi="Arial" w:cs="Arial"/>
        </w:rPr>
        <w:t xml:space="preserve"> administrativos</w:t>
      </w:r>
      <w:r w:rsidRPr="007C5A3A">
        <w:rPr>
          <w:rFonts w:ascii="Arial" w:eastAsia="gobCL" w:hAnsi="Arial" w:cs="Arial"/>
        </w:rPr>
        <w:t xml:space="preserve">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1" w:name="_Toc67472835"/>
      <w:r w:rsidRPr="007C5A3A">
        <w:rPr>
          <w:rFonts w:ascii="Arial" w:hAnsi="Arial" w:cs="Arial"/>
          <w:sz w:val="22"/>
        </w:rPr>
        <w:t>Otros</w:t>
      </w:r>
      <w:bookmarkEnd w:id="31"/>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7C5A3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637B12" w:rsidRDefault="00637B1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637B12" w:rsidRDefault="00637B12">
                            <w:pPr>
                              <w:spacing w:after="0" w:line="275" w:lineRule="auto"/>
                              <w:jc w:val="both"/>
                              <w:textDirection w:val="btLr"/>
                            </w:pPr>
                          </w:p>
                          <w:p w14:paraId="54844221" w14:textId="77777777" w:rsidR="00637B12" w:rsidRDefault="00637B1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637B12" w:rsidRDefault="00637B12">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637B12" w:rsidRDefault="00637B1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637B12" w:rsidRDefault="00637B12">
                      <w:pPr>
                        <w:spacing w:after="0" w:line="275" w:lineRule="auto"/>
                        <w:jc w:val="both"/>
                        <w:textDirection w:val="btLr"/>
                      </w:pPr>
                    </w:p>
                    <w:p w14:paraId="54844221" w14:textId="77777777" w:rsidR="00637B12" w:rsidRDefault="00637B1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637B12" w:rsidRDefault="00637B12">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4F608559" w14:textId="02B7A15B" w:rsidR="00C05310" w:rsidRPr="007C5A3A" w:rsidRDefault="00C05310">
      <w:pPr>
        <w:spacing w:after="0" w:line="240" w:lineRule="auto"/>
        <w:rPr>
          <w:rFonts w:ascii="Arial" w:eastAsia="gobCL" w:hAnsi="Arial" w:cs="Arial"/>
        </w:rPr>
      </w:pPr>
    </w:p>
    <w:p w14:paraId="44E876D5" w14:textId="1DAD624C" w:rsidR="00C05310" w:rsidRPr="007C5A3A" w:rsidRDefault="00C05310">
      <w:pPr>
        <w:spacing w:after="0" w:line="240" w:lineRule="auto"/>
        <w:rPr>
          <w:rFonts w:ascii="Arial" w:eastAsia="gobCL" w:hAnsi="Arial" w:cs="Arial"/>
        </w:rPr>
      </w:pPr>
    </w:p>
    <w:p w14:paraId="25239881" w14:textId="57144456" w:rsidR="00C05310" w:rsidRPr="007C5A3A" w:rsidRDefault="00C05310">
      <w:pPr>
        <w:spacing w:after="0" w:line="240" w:lineRule="auto"/>
        <w:rPr>
          <w:rFonts w:ascii="Arial" w:eastAsia="gobCL" w:hAnsi="Arial" w:cs="Arial"/>
        </w:rPr>
      </w:pPr>
    </w:p>
    <w:p w14:paraId="619E5F82" w14:textId="58E38B70" w:rsidR="00CB7681" w:rsidRPr="007C5A3A" w:rsidRDefault="00CB7681">
      <w:pPr>
        <w:spacing w:after="0" w:line="240" w:lineRule="auto"/>
        <w:rPr>
          <w:rFonts w:ascii="Arial" w:eastAsia="gobCL" w:hAnsi="Arial" w:cs="Arial"/>
        </w:rPr>
      </w:pPr>
    </w:p>
    <w:p w14:paraId="13C2E57B" w14:textId="1EC8A0EB" w:rsidR="00CB7681" w:rsidRPr="007C5A3A" w:rsidRDefault="00CB7681">
      <w:pPr>
        <w:spacing w:after="0" w:line="240" w:lineRule="auto"/>
        <w:rPr>
          <w:rFonts w:ascii="Arial" w:eastAsia="gobCL" w:hAnsi="Arial" w:cs="Arial"/>
        </w:rPr>
      </w:pPr>
    </w:p>
    <w:p w14:paraId="36EA5EB3" w14:textId="1007AD96" w:rsidR="00CB7681" w:rsidRPr="007C5A3A" w:rsidRDefault="00CB7681">
      <w:pPr>
        <w:spacing w:after="0" w:line="240" w:lineRule="auto"/>
        <w:rPr>
          <w:rFonts w:ascii="Arial" w:eastAsia="gobCL" w:hAnsi="Arial" w:cs="Arial"/>
        </w:rPr>
      </w:pPr>
    </w:p>
    <w:p w14:paraId="583FC9A6" w14:textId="33C31F2E" w:rsidR="00CB7681" w:rsidRPr="007C5A3A" w:rsidRDefault="00CB7681">
      <w:pPr>
        <w:spacing w:after="0" w:line="240" w:lineRule="auto"/>
        <w:rPr>
          <w:rFonts w:ascii="Arial" w:eastAsia="gobCL" w:hAnsi="Arial" w:cs="Arial"/>
        </w:rPr>
      </w:pPr>
    </w:p>
    <w:p w14:paraId="2227D03B" w14:textId="119F5AC7" w:rsidR="00CB7681" w:rsidRPr="007C5A3A" w:rsidRDefault="00CB7681">
      <w:pPr>
        <w:spacing w:after="0" w:line="240" w:lineRule="auto"/>
        <w:rPr>
          <w:rFonts w:ascii="Arial" w:eastAsia="gobCL" w:hAnsi="Arial" w:cs="Arial"/>
        </w:rPr>
      </w:pPr>
    </w:p>
    <w:p w14:paraId="6C6C22A0" w14:textId="36E32C06" w:rsidR="00CB7681" w:rsidRPr="007C5A3A" w:rsidRDefault="00CB7681">
      <w:pPr>
        <w:spacing w:after="0" w:line="240" w:lineRule="auto"/>
        <w:rPr>
          <w:rFonts w:ascii="Arial" w:eastAsia="gobCL" w:hAnsi="Arial" w:cs="Arial"/>
        </w:rPr>
      </w:pPr>
    </w:p>
    <w:p w14:paraId="0B794100" w14:textId="5EE1D9B9" w:rsidR="00CB7681" w:rsidRPr="007C5A3A" w:rsidRDefault="00CB7681">
      <w:pPr>
        <w:spacing w:after="0" w:line="240" w:lineRule="auto"/>
        <w:rPr>
          <w:rFonts w:ascii="Arial" w:eastAsia="gobCL" w:hAnsi="Arial" w:cs="Arial"/>
        </w:rPr>
      </w:pPr>
    </w:p>
    <w:p w14:paraId="45BF4DA1" w14:textId="7A26F26C"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EE2B8DD" w:rsidR="00C05310" w:rsidRPr="007C5A3A" w:rsidRDefault="00C05310">
      <w:pPr>
        <w:spacing w:after="0" w:line="240" w:lineRule="auto"/>
        <w:rPr>
          <w:rFonts w:ascii="Arial" w:eastAsia="gobCL" w:hAnsi="Arial" w:cs="Arial"/>
        </w:rPr>
      </w:pPr>
    </w:p>
    <w:p w14:paraId="139C6C64" w14:textId="68F94C9A" w:rsidR="001F4E53" w:rsidRPr="007C5A3A" w:rsidRDefault="001F4E53">
      <w:pPr>
        <w:spacing w:after="0" w:line="240" w:lineRule="auto"/>
        <w:jc w:val="center"/>
        <w:rPr>
          <w:rFonts w:ascii="Arial" w:eastAsia="gobCL" w:hAnsi="Arial" w:cs="Arial"/>
          <w:b/>
        </w:rPr>
      </w:pPr>
    </w:p>
    <w:p w14:paraId="5DC851F9" w14:textId="56D49099" w:rsidR="001F4E53" w:rsidRDefault="001F4E53" w:rsidP="009F7DDE">
      <w:pPr>
        <w:spacing w:after="0" w:line="240" w:lineRule="auto"/>
        <w:rPr>
          <w:rFonts w:ascii="Arial" w:eastAsia="gobCL" w:hAnsi="Arial" w:cs="Arial"/>
          <w:b/>
        </w:rPr>
      </w:pPr>
    </w:p>
    <w:p w14:paraId="33BC20CA" w14:textId="7A5F399A" w:rsidR="00793E14" w:rsidRDefault="00793E14">
      <w:pPr>
        <w:spacing w:after="0" w:line="240" w:lineRule="auto"/>
        <w:jc w:val="center"/>
        <w:rPr>
          <w:rFonts w:ascii="Arial" w:eastAsia="gobCL" w:hAnsi="Arial" w:cs="Arial"/>
          <w:b/>
        </w:rPr>
      </w:pPr>
    </w:p>
    <w:p w14:paraId="725CCBC2" w14:textId="06643F10" w:rsidR="00793E14" w:rsidRDefault="00793E14" w:rsidP="009F7DDE">
      <w:pPr>
        <w:spacing w:after="0" w:line="240" w:lineRule="auto"/>
        <w:rPr>
          <w:rFonts w:ascii="Arial" w:eastAsia="gobCL" w:hAnsi="Arial" w:cs="Arial"/>
          <w:b/>
        </w:rPr>
      </w:pPr>
    </w:p>
    <w:p w14:paraId="4ED404FB" w14:textId="37721987" w:rsidR="00793E14" w:rsidRDefault="00793E14">
      <w:pPr>
        <w:spacing w:after="0" w:line="240" w:lineRule="auto"/>
        <w:jc w:val="center"/>
        <w:rPr>
          <w:rFonts w:ascii="Arial" w:eastAsia="gobCL" w:hAnsi="Arial" w:cs="Arial"/>
          <w:b/>
        </w:rPr>
      </w:pPr>
    </w:p>
    <w:p w14:paraId="2F4A3400" w14:textId="77777777" w:rsidR="00793E14" w:rsidRPr="007C5A3A" w:rsidRDefault="00793E14">
      <w:pPr>
        <w:spacing w:after="0" w:line="240" w:lineRule="auto"/>
        <w:jc w:val="center"/>
        <w:rPr>
          <w:rFonts w:ascii="Arial" w:eastAsia="gobCL" w:hAnsi="Arial" w:cs="Arial"/>
          <w:b/>
        </w:rPr>
      </w:pPr>
    </w:p>
    <w:p w14:paraId="3F0C1A72" w14:textId="4721B136" w:rsidR="001F4E53" w:rsidRPr="007C5A3A" w:rsidRDefault="001F4E53">
      <w:pPr>
        <w:spacing w:after="0" w:line="240" w:lineRule="auto"/>
        <w:jc w:val="center"/>
        <w:rPr>
          <w:rFonts w:ascii="Arial" w:eastAsia="gobCL" w:hAnsi="Arial" w:cs="Arial"/>
          <w:b/>
        </w:rPr>
      </w:pPr>
    </w:p>
    <w:p w14:paraId="008B44DF" w14:textId="519C0CF1"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492E886F" w:rsidR="00C05310" w:rsidRPr="007C5A3A" w:rsidRDefault="00C05310" w:rsidP="007C4BD7">
      <w:pPr>
        <w:spacing w:after="0" w:line="240" w:lineRule="auto"/>
        <w:jc w:val="center"/>
        <w:rPr>
          <w:rFonts w:ascii="Arial" w:eastAsia="gobCL" w:hAnsi="Arial" w:cs="Arial"/>
          <w:b/>
        </w:rPr>
      </w:pPr>
    </w:p>
    <w:p w14:paraId="4B3A759B" w14:textId="0EB54621"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31819B48" w:rsidR="00962207" w:rsidRPr="007C5A3A" w:rsidRDefault="00793E14" w:rsidP="00962207">
      <w:pPr>
        <w:spacing w:after="0" w:line="480" w:lineRule="auto"/>
        <w:jc w:val="center"/>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0EE3CAC2"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w:t>
      </w:r>
      <w:r w:rsidR="00793E14">
        <w:rPr>
          <w:rFonts w:ascii="Arial" w:eastAsia="gobCL" w:hAnsi="Arial" w:cs="Arial"/>
          <w:b/>
        </w:rPr>
        <w:t>1</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pPr>
        <w:spacing w:after="0" w:line="240" w:lineRule="auto"/>
        <w:jc w:val="center"/>
        <w:rPr>
          <w:rFonts w:ascii="Arial" w:eastAsia="gobCL" w:hAnsi="Arial" w:cs="Arial"/>
          <w:b/>
        </w:rPr>
      </w:pPr>
    </w:p>
    <w:p w14:paraId="3B54D9BF" w14:textId="4E19E008" w:rsidR="00C05310" w:rsidRPr="007C5A3A" w:rsidRDefault="0013388E">
      <w:pPr>
        <w:spacing w:after="0" w:line="240" w:lineRule="auto"/>
        <w:jc w:val="center"/>
        <w:rPr>
          <w:rFonts w:ascii="Arial" w:eastAsia="gobCL" w:hAnsi="Arial" w:cs="Arial"/>
          <w:b/>
        </w:rPr>
      </w:pPr>
      <w:r>
        <w:rPr>
          <w:rFonts w:ascii="Arial" w:eastAsia="gobCL" w:hAnsi="Arial" w:cs="Arial"/>
          <w:b/>
        </w:rPr>
        <w:t xml:space="preserve">REGIÓN </w:t>
      </w:r>
      <w:r w:rsidR="00DA7806">
        <w:rPr>
          <w:rFonts w:ascii="Arial" w:eastAsia="gobCL" w:hAnsi="Arial" w:cs="Arial"/>
          <w:b/>
        </w:rPr>
        <w:t xml:space="preserve">DE </w:t>
      </w:r>
      <w:r>
        <w:rPr>
          <w:rFonts w:ascii="Arial" w:eastAsia="gobCL" w:hAnsi="Arial" w:cs="Arial"/>
          <w:b/>
        </w:rPr>
        <w:t>LOS RÍOS</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32" w:name="_Toc67472836"/>
      <w:r w:rsidRPr="007F40BA">
        <w:rPr>
          <w:rFonts w:ascii="Arial" w:hAnsi="Arial" w:cs="Arial"/>
          <w:sz w:val="22"/>
        </w:rPr>
        <w:lastRenderedPageBreak/>
        <w:t>ANEXO N° 1</w:t>
      </w:r>
      <w:bookmarkEnd w:id="32"/>
    </w:p>
    <w:p w14:paraId="1D55E07F" w14:textId="77777777" w:rsidR="00C05310" w:rsidRPr="007C5A3A" w:rsidRDefault="008D3FED">
      <w:pPr>
        <w:spacing w:after="0"/>
        <w:jc w:val="center"/>
        <w:rPr>
          <w:rFonts w:ascii="Arial" w:eastAsia="gobCL" w:hAnsi="Arial" w:cs="Arial"/>
          <w:b/>
        </w:rPr>
      </w:pPr>
      <w:bookmarkStart w:id="33" w:name="_2p2csry" w:colFirst="0" w:colLast="0"/>
      <w:bookmarkEnd w:id="33"/>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17652E37" w:rsidR="00C05310" w:rsidRPr="00132AEB" w:rsidRDefault="007F40BA" w:rsidP="00132AEB">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el Curso de Capacitación Almacenes de Chile, contenido en el Portal de Capacitación de Sercotec ingresando a </w:t>
            </w:r>
            <w:hyperlink r:id="rId20"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21">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438D35B8"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persona natural y/o jurídica,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0A5F8EA" w:rsidR="00C05310" w:rsidRPr="007C5A3A" w:rsidRDefault="007F40BA"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 xml:space="preserve">Marzo </w:t>
                  </w:r>
                  <w:r w:rsidR="004F17CC" w:rsidRPr="007C5A3A">
                    <w:rPr>
                      <w:rFonts w:ascii="Arial" w:eastAsia="gobCL" w:hAnsi="Arial" w:cs="Arial"/>
                      <w:color w:val="000000"/>
                      <w:sz w:val="18"/>
                    </w:rPr>
                    <w:t>202</w:t>
                  </w:r>
                  <w:r w:rsidR="00983913">
                    <w:rPr>
                      <w:rFonts w:ascii="Arial" w:eastAsia="gobCL" w:hAnsi="Arial" w:cs="Arial"/>
                      <w:color w:val="000000"/>
                      <w:sz w:val="18"/>
                    </w:rPr>
                    <w:t>1</w:t>
                  </w:r>
                </w:p>
              </w:tc>
              <w:tc>
                <w:tcPr>
                  <w:tcW w:w="2685" w:type="dxa"/>
                  <w:shd w:val="clear" w:color="auto" w:fill="auto"/>
                </w:tcPr>
                <w:p w14:paraId="15DC4684" w14:textId="7FAAF562" w:rsidR="00C05310" w:rsidRPr="007C5A3A" w:rsidRDefault="007F40BA" w:rsidP="007F40BA">
                  <w:pPr>
                    <w:spacing w:after="0" w:line="240" w:lineRule="auto"/>
                    <w:jc w:val="both"/>
                    <w:rPr>
                      <w:rFonts w:ascii="Arial" w:eastAsia="gobCL" w:hAnsi="Arial" w:cs="Arial"/>
                      <w:color w:val="000000"/>
                      <w:sz w:val="18"/>
                    </w:rPr>
                  </w:pPr>
                  <w:r>
                    <w:rPr>
                      <w:rFonts w:ascii="Arial" w:eastAsia="gobCL" w:hAnsi="Arial" w:cs="Arial"/>
                      <w:color w:val="000000"/>
                      <w:sz w:val="18"/>
                    </w:rPr>
                    <w:t>Febrero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w:t>
                  </w:r>
                  <w:r w:rsidR="00983913">
                    <w:rPr>
                      <w:rFonts w:ascii="Arial" w:eastAsia="gobCL" w:hAnsi="Arial" w:cs="Arial"/>
                      <w:color w:val="000000"/>
                      <w:sz w:val="18"/>
                    </w:rPr>
                    <w:t>020</w:t>
                  </w:r>
                  <w:r w:rsidR="008D3FED" w:rsidRPr="007C5A3A">
                    <w:rPr>
                      <w:rFonts w:ascii="Arial" w:eastAsia="gobCL" w:hAnsi="Arial" w:cs="Arial"/>
                      <w:color w:val="000000"/>
                      <w:sz w:val="18"/>
                    </w:rPr>
                    <w:t xml:space="preserve"> a </w:t>
                  </w:r>
                  <w:r>
                    <w:rPr>
                      <w:rFonts w:ascii="Arial" w:eastAsia="gobCL" w:hAnsi="Arial" w:cs="Arial"/>
                      <w:color w:val="000000"/>
                      <w:sz w:val="18"/>
                    </w:rPr>
                    <w:t>enero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00983913">
                    <w:rPr>
                      <w:rFonts w:ascii="Arial" w:eastAsia="gobCL" w:hAnsi="Arial" w:cs="Arial"/>
                      <w:color w:val="000000"/>
                      <w:sz w:val="18"/>
                    </w:rPr>
                    <w:t>21</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2">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3"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evaluación técnica en terreno, si esta </w:t>
            </w:r>
            <w:r w:rsidRPr="007C5A3A">
              <w:rPr>
                <w:rFonts w:ascii="Arial" w:eastAsia="gobCL" w:hAnsi="Arial" w:cs="Arial"/>
                <w:color w:val="000000"/>
              </w:rPr>
              <w:lastRenderedPageBreak/>
              <w:t>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w:t>
            </w:r>
            <w:proofErr w:type="spellStart"/>
            <w:r w:rsidR="00983913">
              <w:rPr>
                <w:rFonts w:ascii="Arial" w:eastAsia="gobCL" w:hAnsi="Arial" w:cs="Arial"/>
              </w:rPr>
              <w:t>service</w:t>
            </w:r>
            <w:proofErr w:type="spellEnd"/>
            <w:r w:rsidR="00983913">
              <w:rPr>
                <w:rFonts w:ascii="Arial" w:eastAsia="gobCL" w:hAnsi="Arial" w:cs="Arial"/>
              </w:rPr>
              <w:t>.</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72268314" w14:textId="5012F261" w:rsidR="00983913" w:rsidRPr="00132AEB"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*No será necesario acreditar dichas condiciones si la inversión estuviese asociada al “nuevo arriendo”; que </w:t>
            </w:r>
            <w:r w:rsidRPr="007C5A3A">
              <w:rPr>
                <w:rFonts w:ascii="Arial" w:eastAsia="gobCL" w:hAnsi="Arial" w:cs="Arial"/>
              </w:rPr>
              <w:lastRenderedPageBreak/>
              <w:t>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lastRenderedPageBreak/>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xml:space="preserve">: Documento en donde conste la autorización del uso por el propietario (por ejemplo, autorización notarial propietario del </w:t>
            </w:r>
            <w:r w:rsidRPr="007C5A3A">
              <w:rPr>
                <w:rFonts w:ascii="Arial" w:eastAsia="gobCL" w:hAnsi="Arial" w:cs="Arial"/>
                <w:color w:val="000000"/>
              </w:rPr>
              <w:lastRenderedPageBreak/>
              <w:t>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w:t>
            </w:r>
            <w:proofErr w:type="gramStart"/>
            <w:r w:rsidRPr="007C5A3A">
              <w:rPr>
                <w:rFonts w:ascii="Arial" w:eastAsia="gobCL" w:hAnsi="Arial" w:cs="Arial"/>
              </w:rPr>
              <w:t>los comunero</w:t>
            </w:r>
            <w:proofErr w:type="gramEnd"/>
            <w:r w:rsidRPr="007C5A3A">
              <w:rPr>
                <w:rFonts w:ascii="Arial" w:eastAsia="gobCL" w:hAnsi="Arial" w:cs="Arial"/>
              </w:rPr>
              <w:t xml:space="preserve">/s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061DED19" w:rsidR="00C05310" w:rsidRPr="007C5A3A" w:rsidRDefault="008D3FED" w:rsidP="00983913">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w:t>
            </w:r>
            <w:r w:rsidR="00983913">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CCB2E27" w14:textId="38B468FB" w:rsidR="00C05310" w:rsidRPr="007C5A3A"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8D3FED"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44DF4713" w:rsidR="001F4E53" w:rsidRDefault="001F4E53" w:rsidP="00156E09">
      <w:pPr>
        <w:jc w:val="center"/>
        <w:rPr>
          <w:rFonts w:ascii="Arial" w:eastAsia="gobCL" w:hAnsi="Arial" w:cs="Arial"/>
          <w:b/>
        </w:rPr>
      </w:pPr>
    </w:p>
    <w:p w14:paraId="44B67C2B" w14:textId="7C6A9460" w:rsidR="007F40BA" w:rsidRDefault="007F40BA" w:rsidP="00156E09">
      <w:pPr>
        <w:jc w:val="center"/>
        <w:rPr>
          <w:rFonts w:ascii="Arial" w:eastAsia="gobCL" w:hAnsi="Arial" w:cs="Arial"/>
          <w:b/>
        </w:rPr>
      </w:pPr>
    </w:p>
    <w:p w14:paraId="1FCB0E81" w14:textId="1E0BB288" w:rsidR="007F40BA" w:rsidRDefault="007F40BA" w:rsidP="00156E09">
      <w:pPr>
        <w:jc w:val="center"/>
        <w:rPr>
          <w:rFonts w:ascii="Arial" w:eastAsia="gobCL" w:hAnsi="Arial" w:cs="Arial"/>
          <w:b/>
        </w:rPr>
      </w:pPr>
    </w:p>
    <w:p w14:paraId="41CCCCD2" w14:textId="569ACE2D" w:rsidR="007F40BA" w:rsidRDefault="007F40BA" w:rsidP="00156E09">
      <w:pPr>
        <w:jc w:val="center"/>
        <w:rPr>
          <w:rFonts w:ascii="Arial" w:eastAsia="gobCL" w:hAnsi="Arial" w:cs="Arial"/>
          <w:b/>
        </w:rPr>
      </w:pPr>
    </w:p>
    <w:p w14:paraId="0BE47588" w14:textId="55AE39E2" w:rsidR="007F40BA" w:rsidRDefault="007F40BA" w:rsidP="00156E09">
      <w:pPr>
        <w:jc w:val="center"/>
        <w:rPr>
          <w:rFonts w:ascii="Arial" w:eastAsia="gobCL" w:hAnsi="Arial" w:cs="Arial"/>
          <w:b/>
        </w:rPr>
      </w:pPr>
    </w:p>
    <w:p w14:paraId="17EF68AC" w14:textId="5BF2DEFA" w:rsidR="007F40BA" w:rsidRDefault="007F40BA" w:rsidP="00156E09">
      <w:pPr>
        <w:jc w:val="center"/>
        <w:rPr>
          <w:rFonts w:ascii="Arial" w:eastAsia="gobCL" w:hAnsi="Arial" w:cs="Arial"/>
          <w:b/>
        </w:rPr>
      </w:pPr>
    </w:p>
    <w:p w14:paraId="0F60F9F6" w14:textId="0B2C6603" w:rsidR="007F40BA" w:rsidRDefault="007F40BA" w:rsidP="00156E09">
      <w:pPr>
        <w:jc w:val="center"/>
        <w:rPr>
          <w:rFonts w:ascii="Arial" w:eastAsia="gobCL" w:hAnsi="Arial" w:cs="Arial"/>
          <w:b/>
        </w:rPr>
      </w:pPr>
    </w:p>
    <w:p w14:paraId="415249C5" w14:textId="67B23AE9" w:rsidR="007F40BA" w:rsidRDefault="007F40BA" w:rsidP="00156E09">
      <w:pPr>
        <w:jc w:val="center"/>
        <w:rPr>
          <w:rFonts w:ascii="Arial" w:eastAsia="gobCL" w:hAnsi="Arial" w:cs="Arial"/>
          <w:b/>
        </w:rPr>
      </w:pPr>
    </w:p>
    <w:p w14:paraId="3B8AE818" w14:textId="6374405F" w:rsidR="007F40BA" w:rsidRDefault="007F40BA" w:rsidP="00156E09">
      <w:pPr>
        <w:jc w:val="center"/>
        <w:rPr>
          <w:rFonts w:ascii="Arial" w:eastAsia="gobCL" w:hAnsi="Arial" w:cs="Arial"/>
          <w:b/>
        </w:rPr>
      </w:pPr>
    </w:p>
    <w:p w14:paraId="7DD65BBE" w14:textId="44323CEC" w:rsidR="007F40BA" w:rsidRDefault="007F40BA" w:rsidP="00156E09">
      <w:pPr>
        <w:jc w:val="center"/>
        <w:rPr>
          <w:rFonts w:ascii="Arial" w:eastAsia="gobCL" w:hAnsi="Arial" w:cs="Arial"/>
          <w:b/>
        </w:rPr>
      </w:pPr>
    </w:p>
    <w:p w14:paraId="5657F69C" w14:textId="75DD27B0" w:rsidR="007F40BA" w:rsidRDefault="007F40BA" w:rsidP="00156E09">
      <w:pPr>
        <w:jc w:val="center"/>
        <w:rPr>
          <w:rFonts w:ascii="Arial" w:eastAsia="gobCL" w:hAnsi="Arial" w:cs="Arial"/>
          <w:b/>
        </w:rPr>
      </w:pPr>
    </w:p>
    <w:p w14:paraId="40487E8D" w14:textId="077E6FB3" w:rsidR="007F40BA" w:rsidRDefault="007F40BA" w:rsidP="00156E09">
      <w:pPr>
        <w:jc w:val="center"/>
        <w:rPr>
          <w:rFonts w:ascii="Arial" w:eastAsia="gobCL" w:hAnsi="Arial" w:cs="Arial"/>
          <w:b/>
        </w:rPr>
      </w:pPr>
    </w:p>
    <w:p w14:paraId="188FCF77" w14:textId="77777777" w:rsidR="007F40BA" w:rsidRPr="007C5A3A" w:rsidRDefault="007F40BA"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444ED0F4" w:rsidR="00C05310" w:rsidRPr="007C5A3A" w:rsidRDefault="008D3FED">
      <w:pPr>
        <w:jc w:val="both"/>
        <w:rPr>
          <w:rFonts w:ascii="Arial" w:eastAsia="gobCL" w:hAnsi="Arial" w:cs="Arial"/>
        </w:rPr>
      </w:pPr>
      <w:r w:rsidRPr="007C5A3A">
        <w:rPr>
          <w:rFonts w:ascii="Arial" w:eastAsia="gobCL" w:hAnsi="Arial" w:cs="Arial"/>
        </w:rPr>
        <w:t xml:space="preserve">En____________, a ____ de_________________________ </w:t>
      </w:r>
      <w:proofErr w:type="spellStart"/>
      <w:r w:rsidRPr="007C5A3A">
        <w:rPr>
          <w:rFonts w:ascii="Arial" w:eastAsia="gobCL" w:hAnsi="Arial" w:cs="Arial"/>
        </w:rPr>
        <w:t>de</w:t>
      </w:r>
      <w:proofErr w:type="spellEnd"/>
      <w:r w:rsidRPr="007C5A3A">
        <w:rPr>
          <w:rFonts w:ascii="Arial" w:eastAsia="gobCL" w:hAnsi="Arial" w:cs="Arial"/>
        </w:rPr>
        <w:t xml:space="preserv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xml:space="preserve">, don/doña ________________________________, Cédula de Identidad N°_______________, domiciliado en ________________________ </w:t>
      </w:r>
      <w:proofErr w:type="spellStart"/>
      <w:r w:rsidRPr="007C5A3A">
        <w:rPr>
          <w:rFonts w:ascii="Arial" w:eastAsia="gobCL" w:hAnsi="Arial" w:cs="Arial"/>
        </w:rPr>
        <w:t>declara</w:t>
      </w:r>
      <w:proofErr w:type="spellEnd"/>
      <w:r w:rsidRPr="007C5A3A">
        <w:rPr>
          <w:rFonts w:ascii="Arial" w:eastAsia="gobCL" w:hAnsi="Arial" w:cs="Arial"/>
        </w:rPr>
        <w:t xml:space="preserve">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34" w:name="_Toc67472837"/>
      <w:r w:rsidRPr="007C5A3A">
        <w:rPr>
          <w:rFonts w:ascii="Arial" w:hAnsi="Arial" w:cs="Arial"/>
          <w:sz w:val="22"/>
        </w:rPr>
        <w:lastRenderedPageBreak/>
        <w:t>ANEXO N° 2.B</w:t>
      </w:r>
      <w:bookmarkEnd w:id="34"/>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3F118CEC" w:rsidR="00C05310" w:rsidRPr="007C5A3A" w:rsidRDefault="008D3FED">
      <w:pPr>
        <w:jc w:val="both"/>
        <w:rPr>
          <w:rFonts w:ascii="Arial" w:eastAsia="gobCL" w:hAnsi="Arial" w:cs="Arial"/>
        </w:rPr>
      </w:pPr>
      <w:r w:rsidRPr="007C5A3A">
        <w:rPr>
          <w:rFonts w:ascii="Arial" w:eastAsia="gobCL" w:hAnsi="Arial" w:cs="Arial"/>
        </w:rPr>
        <w:t xml:space="preserve">En____________, a ____ de_________________________ </w:t>
      </w:r>
      <w:proofErr w:type="spellStart"/>
      <w:r w:rsidRPr="007C5A3A">
        <w:rPr>
          <w:rFonts w:ascii="Arial" w:eastAsia="gobCL" w:hAnsi="Arial" w:cs="Arial"/>
        </w:rPr>
        <w:t>de</w:t>
      </w:r>
      <w:proofErr w:type="spellEnd"/>
      <w:r w:rsidRPr="007C5A3A">
        <w:rPr>
          <w:rFonts w:ascii="Arial" w:eastAsia="gobCL" w:hAnsi="Arial" w:cs="Arial"/>
        </w:rPr>
        <w:t xml:space="preserv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w:t>
      </w:r>
      <w:proofErr w:type="spellStart"/>
      <w:r w:rsidR="00567B1E" w:rsidRPr="007C5A3A">
        <w:rPr>
          <w:rFonts w:ascii="Arial" w:eastAsia="gobCL" w:hAnsi="Arial" w:cs="Arial"/>
        </w:rPr>
        <w:t>declara</w:t>
      </w:r>
      <w:proofErr w:type="spellEnd"/>
      <w:r w:rsidR="00567B1E" w:rsidRPr="007C5A3A">
        <w:rPr>
          <w:rFonts w:ascii="Arial" w:eastAsia="gobCL" w:hAnsi="Arial" w:cs="Arial"/>
        </w:rPr>
        <w:t xml:space="preserve">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35" w:name="_Toc67472838"/>
      <w:r w:rsidRPr="007C5A3A">
        <w:rPr>
          <w:rFonts w:ascii="Arial" w:hAnsi="Arial" w:cs="Arial"/>
          <w:sz w:val="22"/>
        </w:rPr>
        <w:lastRenderedPageBreak/>
        <w:t>ANEXO N° 2.C</w:t>
      </w:r>
      <w:bookmarkEnd w:id="35"/>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574D902D"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 xml:space="preserve">________________________ </w:t>
      </w:r>
      <w:proofErr w:type="spellStart"/>
      <w:r w:rsidR="00F424B2" w:rsidRPr="007C5A3A">
        <w:rPr>
          <w:rFonts w:ascii="Arial" w:eastAsia="gobCL" w:hAnsi="Arial" w:cs="Arial"/>
        </w:rPr>
        <w:t>de</w:t>
      </w:r>
      <w:proofErr w:type="spellEnd"/>
      <w:r w:rsidR="00F424B2" w:rsidRPr="007C5A3A">
        <w:rPr>
          <w:rFonts w:ascii="Arial" w:eastAsia="gobCL" w:hAnsi="Arial" w:cs="Arial"/>
        </w:rPr>
        <w:t xml:space="preserve"> 202</w:t>
      </w:r>
      <w:r w:rsidR="00983913">
        <w:rPr>
          <w:rFonts w:ascii="Arial" w:eastAsia="gobCL" w:hAnsi="Arial" w:cs="Arial"/>
        </w:rPr>
        <w:t>1</w:t>
      </w:r>
      <w:r w:rsidRPr="007C5A3A">
        <w:rPr>
          <w:rFonts w:ascii="Arial" w:eastAsia="gobCL" w:hAnsi="Arial" w:cs="Arial"/>
        </w:rPr>
        <w:t xml:space="preserve">, </w:t>
      </w:r>
      <w:r w:rsidR="008A2DBC" w:rsidRPr="007C5A3A">
        <w:rPr>
          <w:rFonts w:ascii="Arial" w:eastAsia="gobCL" w:hAnsi="Arial" w:cs="Arial"/>
        </w:rPr>
        <w:t xml:space="preserve">sucesión (nombre indicado en el </w:t>
      </w:r>
      <w:proofErr w:type="spellStart"/>
      <w:r w:rsidR="008A2DBC" w:rsidRPr="007C5A3A">
        <w:rPr>
          <w:rFonts w:ascii="Arial" w:eastAsia="gobCL" w:hAnsi="Arial" w:cs="Arial"/>
        </w:rPr>
        <w:t>rut</w:t>
      </w:r>
      <w:proofErr w:type="spellEnd"/>
      <w:r w:rsidR="008A2DBC" w:rsidRPr="007C5A3A">
        <w:rPr>
          <w:rFonts w:ascii="Arial" w:eastAsia="gobCL" w:hAnsi="Arial" w:cs="Arial"/>
        </w:rPr>
        <w:t xml:space="preserve">)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rPr>
        <w:t>declara</w:t>
      </w:r>
      <w:proofErr w:type="spellEnd"/>
      <w:r w:rsidRPr="007C5A3A">
        <w:rPr>
          <w:rFonts w:ascii="Arial" w:eastAsia="gobCL" w:hAnsi="Arial" w:cs="Arial"/>
        </w:rPr>
        <w:t xml:space="preserve">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36" w:name="_gem7z7epdq98" w:colFirst="0" w:colLast="0"/>
      <w:bookmarkEnd w:id="36"/>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37" w:name="_Toc67472839"/>
      <w:r w:rsidRPr="007C5A3A">
        <w:rPr>
          <w:rFonts w:ascii="Arial" w:hAnsi="Arial" w:cs="Arial"/>
          <w:sz w:val="22"/>
        </w:rPr>
        <w:lastRenderedPageBreak/>
        <w:t>ANEXO N°3.A</w:t>
      </w:r>
      <w:bookmarkEnd w:id="37"/>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38" w:name="_Toc31201571"/>
      <w:bookmarkStart w:id="39" w:name="_Toc67472840"/>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38"/>
      <w:bookmarkEnd w:id="39"/>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40" w:name="_Toc31201572"/>
      <w:bookmarkStart w:id="41" w:name="_Toc67472841"/>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40"/>
      <w:bookmarkEnd w:id="41"/>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2" w:name="_es8s5qpi6emy" w:colFirst="0" w:colLast="0"/>
      <w:bookmarkEnd w:id="42"/>
    </w:p>
    <w:p w14:paraId="41A85A44" w14:textId="57011ABB"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 xml:space="preserve">________________________ </w:t>
      </w:r>
      <w:proofErr w:type="spellStart"/>
      <w:r w:rsidR="00F424B2" w:rsidRPr="007C5A3A">
        <w:rPr>
          <w:rFonts w:ascii="Arial" w:eastAsia="gobCL" w:hAnsi="Arial" w:cs="Arial"/>
          <w:sz w:val="18"/>
        </w:rPr>
        <w:t>de</w:t>
      </w:r>
      <w:proofErr w:type="spellEnd"/>
      <w:r w:rsidR="00F424B2" w:rsidRPr="007C5A3A">
        <w:rPr>
          <w:rFonts w:ascii="Arial" w:eastAsia="gobCL" w:hAnsi="Arial" w:cs="Arial"/>
          <w:sz w:val="18"/>
        </w:rPr>
        <w:t xml:space="preserve"> 202</w:t>
      </w:r>
      <w:r w:rsidR="00983913">
        <w:rPr>
          <w:rFonts w:ascii="Arial" w:eastAsia="gobCL" w:hAnsi="Arial" w:cs="Arial"/>
          <w:sz w:val="18"/>
        </w:rPr>
        <w:t>1</w:t>
      </w:r>
      <w:r w:rsidRPr="007C5A3A">
        <w:rPr>
          <w:rFonts w:ascii="Arial" w:eastAsia="gobCL" w:hAnsi="Arial" w:cs="Arial"/>
          <w:sz w:val="18"/>
        </w:rPr>
        <w:t xml:space="preserve">, don/doña ________________________________, Cédula de Identidad N°_______________, domiciliado en ________________________ </w:t>
      </w:r>
      <w:proofErr w:type="spellStart"/>
      <w:r w:rsidRPr="007C5A3A">
        <w:rPr>
          <w:rFonts w:ascii="Arial" w:eastAsia="gobCL" w:hAnsi="Arial" w:cs="Arial"/>
          <w:sz w:val="18"/>
        </w:rPr>
        <w:t>declara</w:t>
      </w:r>
      <w:proofErr w:type="spellEnd"/>
      <w:r w:rsidRPr="007C5A3A">
        <w:rPr>
          <w:rFonts w:ascii="Arial" w:eastAsia="gobCL" w:hAnsi="Arial" w:cs="Arial"/>
          <w:sz w:val="18"/>
        </w:rPr>
        <w:t xml:space="preserve">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637B12" w:rsidRDefault="00637B12">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637B12" w:rsidRDefault="00637B12">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637B12" w:rsidRDefault="00637B12">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637B12" w:rsidRDefault="00637B12">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637B12" w:rsidRDefault="00637B12">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637B12" w:rsidRDefault="00637B12">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637B12" w:rsidRDefault="00637B12">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637B12" w:rsidRDefault="00637B12">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637B12" w:rsidRDefault="00637B12">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3" w:name="_32hioqz" w:colFirst="0" w:colLast="0"/>
      <w:bookmarkStart w:id="44" w:name="_Toc67472842"/>
      <w:bookmarkEnd w:id="43"/>
      <w:r w:rsidRPr="007C5A3A">
        <w:rPr>
          <w:rFonts w:ascii="Arial" w:hAnsi="Arial" w:cs="Arial"/>
          <w:sz w:val="22"/>
        </w:rPr>
        <w:lastRenderedPageBreak/>
        <w:t>A</w:t>
      </w:r>
      <w:r w:rsidR="008D3FED" w:rsidRPr="007C5A3A">
        <w:rPr>
          <w:rFonts w:ascii="Arial" w:hAnsi="Arial" w:cs="Arial"/>
          <w:sz w:val="22"/>
        </w:rPr>
        <w:t>NEXO N°3.B</w:t>
      </w:r>
      <w:bookmarkEnd w:id="44"/>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5BCC543B"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 xml:space="preserve">_____, a ____ de________ </w:t>
      </w:r>
      <w:proofErr w:type="spellStart"/>
      <w:r w:rsidR="00F424B2" w:rsidRPr="007C5A3A">
        <w:rPr>
          <w:rFonts w:ascii="Arial" w:eastAsia="gobCL" w:hAnsi="Arial" w:cs="Arial"/>
          <w:sz w:val="19"/>
          <w:szCs w:val="19"/>
        </w:rPr>
        <w:t>de</w:t>
      </w:r>
      <w:proofErr w:type="spellEnd"/>
      <w:r w:rsidR="00F424B2" w:rsidRPr="007C5A3A">
        <w:rPr>
          <w:rFonts w:ascii="Arial" w:eastAsia="gobCL" w:hAnsi="Arial" w:cs="Arial"/>
          <w:sz w:val="19"/>
          <w:szCs w:val="19"/>
        </w:rPr>
        <w:t xml:space="preserve"> 202</w:t>
      </w:r>
      <w:r w:rsidR="00983913">
        <w:rPr>
          <w:rFonts w:ascii="Arial" w:eastAsia="gobCL" w:hAnsi="Arial" w:cs="Arial"/>
          <w:sz w:val="19"/>
          <w:szCs w:val="19"/>
        </w:rPr>
        <w:t>1</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637B12" w:rsidRDefault="00637B12">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637B12" w:rsidRDefault="00637B12">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637B12" w:rsidRDefault="00637B12">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637B12" w:rsidRDefault="00637B12">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637B12" w:rsidRDefault="00637B12">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637B12" w:rsidRDefault="00637B12">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637B12" w:rsidRDefault="00637B12">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637B12" w:rsidRDefault="00637B12">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637B12" w:rsidRDefault="00637B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637B12" w:rsidRDefault="00637B12">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45" w:name="_Toc67472843"/>
      <w:r w:rsidRPr="007C5A3A">
        <w:rPr>
          <w:rFonts w:ascii="Arial" w:hAnsi="Arial" w:cs="Arial"/>
          <w:sz w:val="22"/>
        </w:rPr>
        <w:lastRenderedPageBreak/>
        <w:t>A</w:t>
      </w:r>
      <w:r w:rsidR="008A2DBC" w:rsidRPr="007C5A3A">
        <w:rPr>
          <w:rFonts w:ascii="Arial" w:hAnsi="Arial" w:cs="Arial"/>
          <w:sz w:val="22"/>
        </w:rPr>
        <w:t>NEXO N°3.C</w:t>
      </w:r>
      <w:bookmarkEnd w:id="45"/>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77579615"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 xml:space="preserve">_____, a ____ de________ </w:t>
      </w:r>
      <w:proofErr w:type="spellStart"/>
      <w:r w:rsidR="00F424B2" w:rsidRPr="007C5A3A">
        <w:rPr>
          <w:rFonts w:ascii="Arial" w:eastAsia="gobCL" w:hAnsi="Arial" w:cs="Arial"/>
          <w:sz w:val="19"/>
          <w:szCs w:val="19"/>
        </w:rPr>
        <w:t>de</w:t>
      </w:r>
      <w:proofErr w:type="spellEnd"/>
      <w:r w:rsidR="00F424B2" w:rsidRPr="007C5A3A">
        <w:rPr>
          <w:rFonts w:ascii="Arial" w:eastAsia="gobCL" w:hAnsi="Arial" w:cs="Arial"/>
          <w:sz w:val="19"/>
          <w:szCs w:val="19"/>
        </w:rPr>
        <w:t xml:space="preserve"> 202</w:t>
      </w:r>
      <w:r w:rsidR="002009E2">
        <w:rPr>
          <w:rFonts w:ascii="Arial" w:eastAsia="gobCL" w:hAnsi="Arial" w:cs="Arial"/>
          <w:sz w:val="19"/>
          <w:szCs w:val="19"/>
        </w:rPr>
        <w:t>1</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proofErr w:type="spellStart"/>
      <w:r w:rsidRPr="007C5A3A">
        <w:rPr>
          <w:rFonts w:ascii="Arial" w:eastAsia="gobCL" w:hAnsi="Arial" w:cs="Arial"/>
          <w:sz w:val="19"/>
          <w:szCs w:val="19"/>
        </w:rPr>
        <w:t>rut</w:t>
      </w:r>
      <w:proofErr w:type="spellEnd"/>
      <w:r w:rsidRPr="007C5A3A">
        <w:rPr>
          <w:rFonts w:ascii="Arial" w:eastAsia="gobCL" w:hAnsi="Arial" w:cs="Arial"/>
          <w:sz w:val="19"/>
          <w:szCs w:val="19"/>
        </w:rPr>
        <w: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637B12" w:rsidRDefault="00637B1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637B12" w:rsidRDefault="00637B12"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637B12" w:rsidRDefault="00637B1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637B12" w:rsidRDefault="00637B12"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637B12" w:rsidRDefault="00637B1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637B12" w:rsidRDefault="00637B12"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637B12" w:rsidRDefault="00637B1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637B12" w:rsidRDefault="00637B12"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637B12" w:rsidRDefault="00637B1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637B12" w:rsidRDefault="00637B12"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637B12" w:rsidRDefault="00637B1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637B12" w:rsidRDefault="00637B12"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637B12" w:rsidRDefault="00637B1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637B12" w:rsidRDefault="00637B12"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637B12" w:rsidRDefault="00637B1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637B12" w:rsidRDefault="00637B12"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637B12" w:rsidRDefault="00637B1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637B12" w:rsidRDefault="00637B12"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46" w:name="_Toc67472844"/>
      <w:r w:rsidRPr="007C5A3A">
        <w:rPr>
          <w:rFonts w:ascii="Arial" w:hAnsi="Arial" w:cs="Arial"/>
        </w:rPr>
        <w:lastRenderedPageBreak/>
        <w:t>ANEXO N°4</w:t>
      </w:r>
      <w:bookmarkEnd w:id="46"/>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27C43EDA" w:rsidR="00C136D7" w:rsidRPr="007C5A3A" w:rsidRDefault="00C136D7" w:rsidP="00C136D7">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w:t>
      </w:r>
      <w:r w:rsidR="002009E2">
        <w:rPr>
          <w:rFonts w:ascii="Arial" w:eastAsia="gobCL" w:hAnsi="Arial" w:cs="Arial"/>
          <w:sz w:val="20"/>
        </w:rPr>
        <w:t>1</w:t>
      </w:r>
      <w:r w:rsidRPr="007C5A3A">
        <w:rPr>
          <w:rFonts w:ascii="Arial" w:eastAsia="gobCL" w:hAnsi="Arial" w:cs="Arial"/>
          <w:sz w:val="20"/>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8DD62E0" w:rsidR="008A2DBC" w:rsidRPr="007C5A3A" w:rsidRDefault="008A2DBC" w:rsidP="008A2DBC">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w:t>
      </w:r>
      <w:r w:rsidR="002009E2">
        <w:rPr>
          <w:rFonts w:ascii="Arial" w:eastAsia="gobCL" w:hAnsi="Arial" w:cs="Arial"/>
          <w:sz w:val="20"/>
        </w:rPr>
        <w:t>1</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3308657" w:rsidR="008A2DBC" w:rsidRPr="007C5A3A" w:rsidRDefault="008A2DBC" w:rsidP="008A2DBC">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w:t>
      </w:r>
      <w:r w:rsidR="002009E2">
        <w:rPr>
          <w:rFonts w:ascii="Arial" w:eastAsia="gobCL" w:hAnsi="Arial" w:cs="Arial"/>
          <w:sz w:val="20"/>
        </w:rPr>
        <w:t>1</w:t>
      </w:r>
      <w:r w:rsidRPr="007C5A3A">
        <w:rPr>
          <w:rFonts w:ascii="Arial" w:eastAsia="gobCL" w:hAnsi="Arial" w:cs="Arial"/>
          <w:sz w:val="20"/>
        </w:rPr>
        <w:t xml:space="preserve">, la Sucesión (nombre indicado en el </w:t>
      </w:r>
      <w:proofErr w:type="spellStart"/>
      <w:r w:rsidRPr="007C5A3A">
        <w:rPr>
          <w:rFonts w:ascii="Arial" w:eastAsia="gobCL" w:hAnsi="Arial" w:cs="Arial"/>
          <w:sz w:val="20"/>
        </w:rPr>
        <w:t>rut</w:t>
      </w:r>
      <w:proofErr w:type="spellEnd"/>
      <w:r w:rsidRPr="007C5A3A">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47" w:name="_Toc67472845"/>
      <w:r w:rsidRPr="007C5A3A">
        <w:rPr>
          <w:rFonts w:ascii="Arial" w:hAnsi="Arial" w:cs="Arial"/>
          <w:sz w:val="22"/>
        </w:rPr>
        <w:lastRenderedPageBreak/>
        <w:t>ANEXO N°</w:t>
      </w:r>
      <w:r w:rsidR="00C136D7" w:rsidRPr="007C5A3A">
        <w:rPr>
          <w:rFonts w:ascii="Arial" w:hAnsi="Arial" w:cs="Arial"/>
          <w:sz w:val="22"/>
        </w:rPr>
        <w:t>5</w:t>
      </w:r>
      <w:bookmarkEnd w:id="47"/>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5FD83738"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proofErr w:type="gramStart"/>
            <w:r w:rsidRPr="007C5A3A">
              <w:rPr>
                <w:rFonts w:ascii="Arial" w:eastAsia="gobCL" w:hAnsi="Arial" w:cs="Arial"/>
              </w:rPr>
              <w:t>financiero</w:t>
            </w:r>
            <w:r w:rsidR="002009E2">
              <w:rPr>
                <w:rFonts w:ascii="Arial" w:eastAsia="gobCL" w:hAnsi="Arial" w:cs="Arial"/>
              </w:rPr>
              <w:t xml:space="preserve">s, </w:t>
            </w:r>
            <w:r w:rsidRPr="007C5A3A">
              <w:rPr>
                <w:rFonts w:ascii="Arial" w:eastAsia="gobCL" w:hAnsi="Arial" w:cs="Arial"/>
              </w:rPr>
              <w:t xml:space="preserve"> contables</w:t>
            </w:r>
            <w:proofErr w:type="gramEnd"/>
            <w:r w:rsidRPr="007C5A3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48" w:name="_vx1227" w:colFirst="0" w:colLast="0"/>
            <w:bookmarkEnd w:id="48"/>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35F4F60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7C5A3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proofErr w:type="spellStart"/>
            <w:r w:rsidRPr="007C5A3A">
              <w:rPr>
                <w:rFonts w:ascii="Arial" w:eastAsia="gobCL" w:hAnsi="Arial" w:cs="Arial"/>
                <w:i/>
              </w:rPr>
              <w:t>coffe</w:t>
            </w:r>
            <w:proofErr w:type="spellEnd"/>
            <w:r w:rsidRPr="007C5A3A">
              <w:rPr>
                <w:rFonts w:ascii="Arial" w:eastAsia="gobCL" w:hAnsi="Arial" w:cs="Arial"/>
                <w:i/>
              </w:rPr>
              <w:t xml:space="preserv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proofErr w:type="spellStart"/>
            <w:r w:rsidRPr="007C5A3A">
              <w:rPr>
                <w:rFonts w:ascii="Arial" w:eastAsia="gobCL" w:hAnsi="Arial" w:cs="Arial"/>
                <w:i/>
                <w:color w:val="000000"/>
              </w:rPr>
              <w:t>Merchandising</w:t>
            </w:r>
            <w:proofErr w:type="spellEnd"/>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7C5A3A">
              <w:rPr>
                <w:rFonts w:ascii="Arial" w:eastAsia="gobCL" w:hAnsi="Arial" w:cs="Arial"/>
                <w:i/>
                <w:color w:val="000000"/>
              </w:rPr>
              <w:t>packaging</w:t>
            </w:r>
            <w:proofErr w:type="spellEnd"/>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7C5A3A">
              <w:rPr>
                <w:rFonts w:ascii="Arial" w:eastAsia="gobCL" w:hAnsi="Arial" w:cs="Arial"/>
              </w:rPr>
              <w:t>soft</w:t>
            </w:r>
            <w:proofErr w:type="spellEnd"/>
            <w:r w:rsidRPr="007C5A3A">
              <w:rPr>
                <w:rFonts w:ascii="Arial" w:eastAsia="gobCL" w:hAnsi="Arial" w:cs="Arial"/>
              </w:rPr>
              <w:t xml:space="preserve">,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4F8809C1"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proofErr w:type="spellStart"/>
            <w:r w:rsidRPr="007C5A3A">
              <w:rPr>
                <w:rFonts w:ascii="Arial" w:eastAsia="gobCL" w:hAnsi="Arial" w:cs="Arial"/>
                <w:i/>
              </w:rPr>
              <w:t>radier</w:t>
            </w:r>
            <w:proofErr w:type="spellEnd"/>
            <w:r w:rsidRPr="007C5A3A">
              <w:rPr>
                <w:rFonts w:ascii="Arial" w:eastAsia="gobCL" w:hAnsi="Arial" w:cs="Arial"/>
              </w:rPr>
              <w:t>, tabiques, ampliaciones/obras menores</w:t>
            </w:r>
            <w:r w:rsidRPr="007C5A3A">
              <w:rPr>
                <w:rFonts w:ascii="Arial" w:eastAsia="gobCL" w:hAnsi="Arial" w:cs="Arial"/>
                <w:vertAlign w:val="superscript"/>
              </w:rPr>
              <w:footnoteReference w:id="12"/>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proofErr w:type="gramStart"/>
            <w:r w:rsidR="00110E21" w:rsidRPr="007C5A3A">
              <w:rPr>
                <w:rFonts w:ascii="Arial" w:eastAsia="gobCL" w:hAnsi="Arial" w:cs="Arial"/>
              </w:rPr>
              <w:t>del bien raíz</w:t>
            </w:r>
            <w:proofErr w:type="gramEnd"/>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xml:space="preserve">: Comprende el gasto en arrendamiento de bienes raíces (industriales o comerciales), y/o las maquinarias necesarias para el desarrollo del proyecto, tales como </w:t>
            </w:r>
            <w:proofErr w:type="spellStart"/>
            <w:r w:rsidRPr="007C5A3A">
              <w:rPr>
                <w:rFonts w:ascii="Arial" w:eastAsia="gobCL" w:hAnsi="Arial" w:cs="Arial"/>
              </w:rPr>
              <w:t>redcompra</w:t>
            </w:r>
            <w:proofErr w:type="spellEnd"/>
            <w:r w:rsidRPr="007C5A3A">
              <w:rPr>
                <w:rFonts w:ascii="Arial" w:eastAsia="gobCL" w:hAnsi="Arial" w:cs="Arial"/>
              </w:rPr>
              <w:t xml:space="preserve">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 xml:space="preserve">de seguridad y resguardo sanitario ante el Covid-19 para la implementación de protocolos, tales como micas separadoras, pantallas divisoras, mamparas de protección, implementación de </w:t>
            </w:r>
            <w:proofErr w:type="spellStart"/>
            <w:r w:rsidRPr="00B16424">
              <w:rPr>
                <w:rFonts w:ascii="Arial" w:eastAsia="gobCL" w:hAnsi="Arial" w:cs="Arial"/>
              </w:rPr>
              <w:t>sanitizadores</w:t>
            </w:r>
            <w:proofErr w:type="spellEnd"/>
            <w:r w:rsidRPr="00B16424">
              <w:rPr>
                <w:rFonts w:ascii="Arial" w:eastAsia="gobCL" w:hAnsi="Arial" w:cs="Arial"/>
              </w:rPr>
              <w:t xml:space="preserve">, termómetros infrarrojos, implementos e insumos de </w:t>
            </w:r>
            <w:proofErr w:type="spellStart"/>
            <w:r w:rsidRPr="00B16424">
              <w:rPr>
                <w:rFonts w:ascii="Arial" w:eastAsia="gobCL" w:hAnsi="Arial" w:cs="Arial"/>
              </w:rPr>
              <w:t>sanitización</w:t>
            </w:r>
            <w:proofErr w:type="spellEnd"/>
            <w:r w:rsidRPr="00B16424">
              <w:rPr>
                <w:rFonts w:ascii="Arial" w:eastAsia="gobCL" w:hAnsi="Arial" w:cs="Arial"/>
              </w:rPr>
              <w:t>,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49" w:name="_Toc67472846"/>
      <w:r w:rsidRPr="007C5A3A">
        <w:rPr>
          <w:rFonts w:ascii="Arial" w:hAnsi="Arial" w:cs="Arial"/>
          <w:sz w:val="22"/>
        </w:rPr>
        <w:lastRenderedPageBreak/>
        <w:t xml:space="preserve">ANEXO N° </w:t>
      </w:r>
      <w:r w:rsidR="00C136D7" w:rsidRPr="007C5A3A">
        <w:rPr>
          <w:rFonts w:ascii="Arial" w:hAnsi="Arial" w:cs="Arial"/>
          <w:sz w:val="22"/>
        </w:rPr>
        <w:t>6</w:t>
      </w:r>
      <w:bookmarkEnd w:id="49"/>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50" w:name="_Toc67472847"/>
      <w:r w:rsidRPr="007C5A3A">
        <w:rPr>
          <w:rFonts w:ascii="Arial" w:hAnsi="Arial" w:cs="Arial"/>
          <w:sz w:val="22"/>
        </w:rPr>
        <w:lastRenderedPageBreak/>
        <w:t xml:space="preserve">ANEXO N° </w:t>
      </w:r>
      <w:r w:rsidR="00C136D7" w:rsidRPr="007C5A3A">
        <w:rPr>
          <w:rFonts w:ascii="Arial" w:hAnsi="Arial" w:cs="Arial"/>
          <w:sz w:val="22"/>
        </w:rPr>
        <w:t>7</w:t>
      </w:r>
      <w:bookmarkEnd w:id="50"/>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373F4BB1" w:rsidR="00C05310" w:rsidRPr="0013388E"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1" w:name="_4f1mdlm" w:colFirst="0" w:colLast="0"/>
      <w:bookmarkEnd w:id="51"/>
      <w:r w:rsidRPr="0013388E">
        <w:rPr>
          <w:rFonts w:ascii="Arial" w:eastAsia="gobCL" w:hAnsi="Arial" w:cs="Arial"/>
          <w:b/>
          <w:color w:val="000000"/>
        </w:rPr>
        <w:lastRenderedPageBreak/>
        <w:t>Criterios regionales de selección (</w:t>
      </w:r>
      <w:r w:rsidR="00055C76" w:rsidRPr="0013388E">
        <w:rPr>
          <w:rFonts w:ascii="Arial" w:eastAsia="gobCL" w:hAnsi="Arial" w:cs="Arial"/>
          <w:b/>
        </w:rPr>
        <w:t>4</w:t>
      </w:r>
      <w:r w:rsidRPr="0013388E">
        <w:rPr>
          <w:rFonts w:ascii="Arial" w:eastAsia="gobCL" w:hAnsi="Arial" w:cs="Arial"/>
          <w:b/>
        </w:rPr>
        <w:t>0%</w:t>
      </w:r>
      <w:r w:rsidRPr="0013388E">
        <w:rPr>
          <w:rFonts w:ascii="Arial" w:eastAsia="gobCL" w:hAnsi="Arial" w:cs="Arial"/>
          <w:b/>
          <w:color w:val="000000"/>
        </w:rPr>
        <w:t>).</w:t>
      </w:r>
    </w:p>
    <w:p w14:paraId="24DD2E81" w14:textId="77777777" w:rsidR="00C05310" w:rsidRPr="007C5A3A" w:rsidRDefault="00C05310">
      <w:pPr>
        <w:spacing w:after="0" w:line="240" w:lineRule="auto"/>
        <w:rPr>
          <w:rFonts w:ascii="Arial" w:hAnsi="Arial" w:cs="Arial"/>
        </w:rPr>
      </w:pPr>
    </w:p>
    <w:tbl>
      <w:tblPr>
        <w:tblW w:w="8680" w:type="dxa"/>
        <w:jc w:val="center"/>
        <w:shd w:val="clear" w:color="auto" w:fill="FFFFFF"/>
        <w:tblCellMar>
          <w:left w:w="0" w:type="dxa"/>
          <w:right w:w="0" w:type="dxa"/>
        </w:tblCellMar>
        <w:tblLook w:val="04A0" w:firstRow="1" w:lastRow="0" w:firstColumn="1" w:lastColumn="0" w:noHBand="0" w:noVBand="1"/>
      </w:tblPr>
      <w:tblGrid>
        <w:gridCol w:w="4101"/>
        <w:gridCol w:w="709"/>
        <w:gridCol w:w="2312"/>
        <w:gridCol w:w="1558"/>
      </w:tblGrid>
      <w:tr w:rsidR="00B05D08" w:rsidRPr="007C5A3A" w14:paraId="1BDDCF93" w14:textId="77777777" w:rsidTr="0013388E">
        <w:trPr>
          <w:trHeight w:val="526"/>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D9D4B8" w14:textId="6C9C6840" w:rsidR="00B05D08" w:rsidRPr="001E3AF7" w:rsidRDefault="00B05D08" w:rsidP="002B4266">
            <w:pPr>
              <w:jc w:val="center"/>
              <w:rPr>
                <w:rFonts w:ascii="gobCL" w:hAnsi="gobCL"/>
                <w:b/>
                <w:bCs/>
                <w:sz w:val="20"/>
              </w:rPr>
            </w:pPr>
            <w:r w:rsidRPr="001E3AF7">
              <w:rPr>
                <w:rFonts w:ascii="gobCL" w:hAnsi="gobCL"/>
                <w:b/>
                <w:bCs/>
                <w:sz w:val="20"/>
              </w:rPr>
              <w:t>Criterio 1</w:t>
            </w:r>
            <w:r w:rsidR="0013388E" w:rsidRPr="001E3AF7">
              <w:rPr>
                <w:rFonts w:ascii="gobCL" w:hAnsi="gobCL"/>
                <w:b/>
                <w:bCs/>
                <w:sz w:val="20"/>
              </w:rPr>
              <w:t xml:space="preserve">: </w:t>
            </w:r>
            <w:r w:rsidR="0013388E" w:rsidRPr="001E3AF7">
              <w:rPr>
                <w:rFonts w:ascii="gobCL" w:eastAsia="Times New Roman" w:hAnsi="gobCL" w:cs="Times New Roman"/>
                <w:b/>
                <w:bCs/>
                <w:color w:val="000000"/>
                <w:sz w:val="20"/>
              </w:rPr>
              <w:t>enfoque de genero</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C27FAC" w14:textId="77777777" w:rsidR="00B05D08" w:rsidRPr="001E3AF7" w:rsidRDefault="00B05D08" w:rsidP="002B4266">
            <w:pPr>
              <w:jc w:val="center"/>
              <w:rPr>
                <w:rFonts w:ascii="gobCL" w:hAnsi="gobCL"/>
                <w:b/>
                <w:bCs/>
                <w:sz w:val="20"/>
              </w:rPr>
            </w:pPr>
            <w:r w:rsidRPr="001E3AF7">
              <w:rPr>
                <w:rFonts w:ascii="gobCL" w:hAnsi="gobCL"/>
                <w:b/>
                <w:bCs/>
                <w:sz w:val="20"/>
              </w:rPr>
              <w:t>Nota</w:t>
            </w:r>
          </w:p>
        </w:tc>
        <w:tc>
          <w:tcPr>
            <w:tcW w:w="23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A8A161" w14:textId="77777777" w:rsidR="00B05D08" w:rsidRPr="001E3AF7" w:rsidRDefault="00B05D08" w:rsidP="002B4266">
            <w:pPr>
              <w:jc w:val="center"/>
              <w:rPr>
                <w:rFonts w:ascii="gobCL" w:hAnsi="gobCL"/>
                <w:b/>
                <w:bCs/>
                <w:sz w:val="20"/>
              </w:rPr>
            </w:pPr>
            <w:r w:rsidRPr="001E3AF7">
              <w:rPr>
                <w:rFonts w:ascii="gobCL" w:hAnsi="gobCL"/>
                <w:b/>
                <w:bCs/>
                <w:sz w:val="20"/>
              </w:rPr>
              <w:t>Medio de Verificación</w:t>
            </w:r>
          </w:p>
        </w:tc>
        <w:tc>
          <w:tcPr>
            <w:tcW w:w="15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43F368" w14:textId="77777777" w:rsidR="00B05D08" w:rsidRPr="001E3AF7" w:rsidRDefault="00B05D08" w:rsidP="002B4266">
            <w:pPr>
              <w:jc w:val="center"/>
              <w:rPr>
                <w:rFonts w:ascii="gobCL" w:hAnsi="gobCL"/>
                <w:b/>
                <w:bCs/>
                <w:sz w:val="20"/>
              </w:rPr>
            </w:pPr>
            <w:r w:rsidRPr="001E3AF7">
              <w:rPr>
                <w:rFonts w:ascii="gobCL" w:hAnsi="gobCL"/>
                <w:b/>
                <w:bCs/>
                <w:sz w:val="20"/>
              </w:rPr>
              <w:t>Ponderación</w:t>
            </w:r>
          </w:p>
        </w:tc>
      </w:tr>
      <w:tr w:rsidR="00B05D08" w:rsidRPr="001E3AF7" w14:paraId="705B77F9" w14:textId="77777777" w:rsidTr="0013388E">
        <w:trPr>
          <w:trHeight w:val="931"/>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70F85F" w14:textId="2B77E93D" w:rsidR="00B05D08" w:rsidRPr="001E3AF7" w:rsidRDefault="0013388E" w:rsidP="002B4266">
            <w:pPr>
              <w:jc w:val="both"/>
              <w:rPr>
                <w:rFonts w:ascii="gobCL" w:hAnsi="gobCL"/>
                <w:bCs/>
              </w:rPr>
            </w:pPr>
            <w:r w:rsidRPr="001E3AF7">
              <w:rPr>
                <w:rFonts w:ascii="gobCL" w:hAnsi="gobCL"/>
                <w:bCs/>
              </w:rPr>
              <w:t>La postulante persona natural es de sexo femenino o la persona jurídica postulante está constituida con al menos el 50% de la participación por socias mujeres y al menos una de sus representantes es de sexo femenino. Para este criterio se excluyen las comunidades hereditarias en estos casos, este criterio no se considerará y el criterio de selección regional N°2 quedará en 40%.</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B7F583A" w14:textId="6B8E5357" w:rsidR="00B05D08" w:rsidRPr="001E3AF7" w:rsidRDefault="0013388E" w:rsidP="002B4266">
            <w:pPr>
              <w:jc w:val="center"/>
              <w:rPr>
                <w:rFonts w:ascii="gobCL" w:hAnsi="gobCL"/>
                <w:bCs/>
              </w:rPr>
            </w:pPr>
            <w:r w:rsidRPr="001E3AF7">
              <w:rPr>
                <w:rFonts w:ascii="gobCL" w:hAnsi="gobCL"/>
                <w:bCs/>
              </w:rPr>
              <w:t>7</w:t>
            </w:r>
          </w:p>
        </w:tc>
        <w:tc>
          <w:tcPr>
            <w:tcW w:w="2312"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4FECAEF9" w14:textId="77777777" w:rsidR="0013388E" w:rsidRPr="001E3AF7" w:rsidRDefault="0013388E" w:rsidP="0013388E">
            <w:pPr>
              <w:jc w:val="both"/>
              <w:rPr>
                <w:rFonts w:ascii="gobCL" w:hAnsi="gobCL"/>
                <w:bCs/>
              </w:rPr>
            </w:pPr>
            <w:r w:rsidRPr="001E3AF7">
              <w:rPr>
                <w:rFonts w:ascii="gobCL" w:hAnsi="gobCL"/>
                <w:bCs/>
              </w:rPr>
              <w:t>En caso de persona natural: nombre y sexo registral (copia cédula de identidad)</w:t>
            </w:r>
          </w:p>
          <w:p w14:paraId="75AEB118" w14:textId="46017653" w:rsidR="00B05D08" w:rsidRPr="001E3AF7" w:rsidRDefault="0013388E" w:rsidP="0013388E">
            <w:pPr>
              <w:jc w:val="both"/>
              <w:rPr>
                <w:rFonts w:ascii="gobCL" w:hAnsi="gobCL"/>
                <w:bCs/>
              </w:rPr>
            </w:pPr>
            <w:r w:rsidRPr="001E3AF7">
              <w:rPr>
                <w:rFonts w:ascii="gobCL" w:hAnsi="gobCL"/>
                <w:bCs/>
              </w:rPr>
              <w:t>En el caso de personas jurídicas: documentos de su constitución y antecedentes donde conste la personería del representante y el certificado de vigencia emitido con una antigüedad máxima de 90 días corridos desde la postulación con el fin de determinar el porcentaje de participación de las socias mujeres o una copia de la inscripción en el registro de comercio.</w:t>
            </w:r>
          </w:p>
        </w:tc>
        <w:tc>
          <w:tcPr>
            <w:tcW w:w="155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04454457" w14:textId="7FF62B29" w:rsidR="00B05D08" w:rsidRPr="001E3AF7" w:rsidRDefault="0013388E" w:rsidP="0013388E">
            <w:pPr>
              <w:jc w:val="center"/>
              <w:rPr>
                <w:rFonts w:ascii="gobCL" w:hAnsi="gobCL"/>
                <w:bCs/>
              </w:rPr>
            </w:pPr>
            <w:r w:rsidRPr="001E3AF7">
              <w:rPr>
                <w:rFonts w:ascii="gobCL" w:hAnsi="gobCL"/>
                <w:bCs/>
              </w:rPr>
              <w:t>20%</w:t>
            </w:r>
          </w:p>
        </w:tc>
      </w:tr>
      <w:tr w:rsidR="00B05D08" w:rsidRPr="001E3AF7" w14:paraId="77DDFC20" w14:textId="77777777" w:rsidTr="0013388E">
        <w:trPr>
          <w:trHeight w:val="931"/>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67868" w14:textId="44776314" w:rsidR="00B05D08" w:rsidRPr="001E3AF7" w:rsidRDefault="0013388E" w:rsidP="002B4266">
            <w:pPr>
              <w:jc w:val="both"/>
              <w:rPr>
                <w:rFonts w:ascii="gobCL" w:hAnsi="gobCL"/>
                <w:bCs/>
              </w:rPr>
            </w:pPr>
            <w:r w:rsidRPr="001E3AF7">
              <w:rPr>
                <w:rFonts w:ascii="gobCL" w:hAnsi="gobCL"/>
                <w:bCs/>
              </w:rPr>
              <w:t>La postulante persona natural no es de sexo femenino o la persona jurídica postulante no está constituida con al menos el 50% de la participación por socias mujeres y al menos una de sus representantes es de sexo femenino. Para este criterio se excluyen las comunidades hereditarias en estos casos, este criterio no se considerará y el criterio de selección regional N°2 quedará en 40%.</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106B68" w14:textId="3B592D68" w:rsidR="00B05D08" w:rsidRPr="001E3AF7" w:rsidRDefault="0013388E" w:rsidP="002B4266">
            <w:pPr>
              <w:jc w:val="center"/>
              <w:rPr>
                <w:rFonts w:ascii="gobCL" w:hAnsi="gobCL"/>
                <w:bCs/>
              </w:rPr>
            </w:pPr>
            <w:r w:rsidRPr="001E3AF7">
              <w:rPr>
                <w:rFonts w:ascii="gobCL" w:hAnsi="gobCL"/>
                <w:bCs/>
              </w:rPr>
              <w:t>4</w:t>
            </w:r>
          </w:p>
        </w:tc>
        <w:tc>
          <w:tcPr>
            <w:tcW w:w="2312" w:type="dxa"/>
            <w:vMerge/>
            <w:tcBorders>
              <w:left w:val="nil"/>
              <w:right w:val="single" w:sz="8" w:space="0" w:color="auto"/>
            </w:tcBorders>
            <w:shd w:val="clear" w:color="auto" w:fill="FFFFFF"/>
            <w:tcMar>
              <w:top w:w="0" w:type="dxa"/>
              <w:left w:w="108" w:type="dxa"/>
              <w:bottom w:w="0" w:type="dxa"/>
              <w:right w:w="108" w:type="dxa"/>
            </w:tcMar>
          </w:tcPr>
          <w:p w14:paraId="08F55B5D" w14:textId="77777777" w:rsidR="00B05D08" w:rsidRPr="001E3AF7" w:rsidRDefault="00B05D08" w:rsidP="002B4266">
            <w:pPr>
              <w:jc w:val="center"/>
              <w:rPr>
                <w:rFonts w:ascii="gobCL" w:hAnsi="gobCL"/>
                <w:b/>
                <w:bCs/>
              </w:rPr>
            </w:pPr>
          </w:p>
        </w:tc>
        <w:tc>
          <w:tcPr>
            <w:tcW w:w="1558" w:type="dxa"/>
            <w:vMerge/>
            <w:tcBorders>
              <w:left w:val="nil"/>
              <w:right w:val="single" w:sz="8" w:space="0" w:color="auto"/>
            </w:tcBorders>
            <w:shd w:val="clear" w:color="auto" w:fill="FFFFFF"/>
            <w:tcMar>
              <w:top w:w="0" w:type="dxa"/>
              <w:left w:w="108" w:type="dxa"/>
              <w:bottom w:w="0" w:type="dxa"/>
              <w:right w:w="108" w:type="dxa"/>
            </w:tcMar>
          </w:tcPr>
          <w:p w14:paraId="47BEA573" w14:textId="77777777" w:rsidR="00B05D08" w:rsidRPr="001E3AF7" w:rsidRDefault="00B05D08" w:rsidP="002B4266">
            <w:pPr>
              <w:jc w:val="center"/>
              <w:rPr>
                <w:rFonts w:ascii="gobCL" w:hAnsi="gobCL"/>
                <w:b/>
                <w:bCs/>
              </w:rPr>
            </w:pPr>
          </w:p>
        </w:tc>
      </w:tr>
      <w:tr w:rsidR="00B05D08" w:rsidRPr="001E3AF7" w14:paraId="7C7028E9" w14:textId="77777777" w:rsidTr="0013388E">
        <w:trPr>
          <w:jc w:val="center"/>
        </w:trPr>
        <w:tc>
          <w:tcPr>
            <w:tcW w:w="41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6B7A8F" w14:textId="0091B66E" w:rsidR="00B05D08" w:rsidRPr="001E3AF7" w:rsidRDefault="00B05D08" w:rsidP="002B4266">
            <w:pPr>
              <w:pStyle w:val="Prrafodelista"/>
              <w:spacing w:after="0" w:line="240" w:lineRule="auto"/>
              <w:ind w:left="0"/>
              <w:jc w:val="center"/>
              <w:rPr>
                <w:rFonts w:ascii="gobCL" w:hAnsi="gobCL"/>
                <w:b/>
                <w:bCs/>
              </w:rPr>
            </w:pPr>
            <w:r w:rsidRPr="001E3AF7">
              <w:rPr>
                <w:rFonts w:ascii="gobCL" w:hAnsi="gobCL"/>
                <w:b/>
                <w:bCs/>
              </w:rPr>
              <w:t>Criterio 2</w:t>
            </w:r>
            <w:r w:rsidR="00637B12" w:rsidRPr="001E3AF7">
              <w:rPr>
                <w:rFonts w:ascii="gobCL" w:hAnsi="gobCL"/>
                <w:b/>
                <w:bCs/>
              </w:rPr>
              <w:t xml:space="preserve">: </w:t>
            </w:r>
            <w:r w:rsidR="00637B12" w:rsidRPr="001E3AF7">
              <w:rPr>
                <w:rFonts w:ascii="gobCL" w:eastAsia="Times New Roman" w:hAnsi="gobCL" w:cs="Times New Roman"/>
                <w:b/>
                <w:bCs/>
                <w:color w:val="000000"/>
              </w:rPr>
              <w:t>Vinculación con centros de negocios Sercotec</w:t>
            </w:r>
            <w:r w:rsidR="00637B12" w:rsidRPr="001E3AF7">
              <w:rPr>
                <w:rFonts w:ascii="gobCL" w:eastAsia="Times New Roman" w:hAnsi="gobCL" w:cs="Times New Roman"/>
                <w:color w:val="00000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499E5C" w14:textId="77777777" w:rsidR="00B05D08" w:rsidRPr="001E3AF7" w:rsidRDefault="00B05D08" w:rsidP="002B4266">
            <w:pPr>
              <w:pStyle w:val="Prrafodelista"/>
              <w:spacing w:after="0" w:line="240" w:lineRule="auto"/>
              <w:ind w:left="0"/>
              <w:jc w:val="center"/>
              <w:rPr>
                <w:rFonts w:ascii="gobCL" w:hAnsi="gobCL"/>
                <w:b/>
                <w:bCs/>
              </w:rPr>
            </w:pPr>
            <w:r w:rsidRPr="001E3AF7">
              <w:rPr>
                <w:rFonts w:ascii="gobCL" w:hAnsi="gobCL"/>
                <w:b/>
                <w:bCs/>
              </w:rPr>
              <w:t>Nota</w:t>
            </w:r>
          </w:p>
        </w:tc>
        <w:tc>
          <w:tcPr>
            <w:tcW w:w="23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54D042B" w14:textId="77777777" w:rsidR="00B05D08" w:rsidRPr="001E3AF7" w:rsidRDefault="00B05D08" w:rsidP="002B4266">
            <w:pPr>
              <w:pStyle w:val="Prrafodelista"/>
              <w:spacing w:after="0" w:line="240" w:lineRule="auto"/>
              <w:ind w:left="0"/>
              <w:jc w:val="center"/>
              <w:rPr>
                <w:rFonts w:ascii="gobCL" w:hAnsi="gobCL"/>
                <w:b/>
                <w:bCs/>
              </w:rPr>
            </w:pPr>
            <w:r w:rsidRPr="001E3AF7">
              <w:rPr>
                <w:rFonts w:ascii="gobCL" w:hAnsi="gobCL"/>
                <w:b/>
                <w:bCs/>
              </w:rPr>
              <w:t>Medio de Verificación</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A5A9CE" w14:textId="77777777" w:rsidR="00B05D08" w:rsidRPr="001E3AF7" w:rsidRDefault="00B05D08" w:rsidP="002B4266">
            <w:pPr>
              <w:pStyle w:val="Prrafodelista"/>
              <w:spacing w:after="0" w:line="240" w:lineRule="auto"/>
              <w:ind w:left="0"/>
              <w:jc w:val="center"/>
              <w:rPr>
                <w:rFonts w:ascii="gobCL" w:hAnsi="gobCL"/>
                <w:b/>
                <w:bCs/>
              </w:rPr>
            </w:pPr>
            <w:r w:rsidRPr="001E3AF7">
              <w:rPr>
                <w:rFonts w:ascii="gobCL" w:hAnsi="gobCL"/>
                <w:b/>
                <w:bCs/>
              </w:rPr>
              <w:t>Ponderación</w:t>
            </w:r>
          </w:p>
        </w:tc>
      </w:tr>
      <w:tr w:rsidR="00B05D08" w:rsidRPr="001E3AF7" w14:paraId="3FAA65EC" w14:textId="77777777" w:rsidTr="0013388E">
        <w:trPr>
          <w:trHeight w:val="715"/>
          <w:jc w:val="center"/>
        </w:trPr>
        <w:tc>
          <w:tcPr>
            <w:tcW w:w="41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BCF7E4" w14:textId="6E0A8EFE" w:rsidR="00B05D08" w:rsidRPr="001E3AF7" w:rsidRDefault="00637B12" w:rsidP="00793E6C">
            <w:pPr>
              <w:jc w:val="both"/>
              <w:rPr>
                <w:rFonts w:ascii="gobCL" w:hAnsi="gobCL"/>
                <w:szCs w:val="20"/>
              </w:rPr>
            </w:pPr>
            <w:r w:rsidRPr="001E3AF7">
              <w:rPr>
                <w:rFonts w:ascii="gobCL" w:hAnsi="gobCL"/>
                <w:szCs w:val="20"/>
              </w:rPr>
              <w:t>El postulante ha participado al menos en una acción desarrollada por los centros de negocios de Sercotec, vigentes en la región, tales como: asesorías, capacitación, talleres, entre otros.</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7ECF8D" w14:textId="77777777" w:rsidR="00B05D08" w:rsidRPr="001E3AF7" w:rsidRDefault="00B05D08" w:rsidP="002B4266">
            <w:pPr>
              <w:jc w:val="center"/>
              <w:rPr>
                <w:rFonts w:ascii="gobCL" w:hAnsi="gobCL"/>
                <w:szCs w:val="20"/>
              </w:rPr>
            </w:pPr>
          </w:p>
          <w:p w14:paraId="38ED3960" w14:textId="5D49A96B" w:rsidR="00B05D08" w:rsidRPr="001E3AF7" w:rsidRDefault="00637B12" w:rsidP="002B4266">
            <w:pPr>
              <w:jc w:val="center"/>
              <w:rPr>
                <w:rFonts w:ascii="gobCL" w:hAnsi="gobCL"/>
                <w:szCs w:val="20"/>
              </w:rPr>
            </w:pPr>
            <w:r w:rsidRPr="001E3AF7">
              <w:rPr>
                <w:rFonts w:ascii="gobCL" w:hAnsi="gobCL"/>
                <w:szCs w:val="20"/>
              </w:rPr>
              <w:t>7</w:t>
            </w:r>
          </w:p>
          <w:p w14:paraId="7FBEF9F4" w14:textId="62D6E44D" w:rsidR="00B05D08" w:rsidRPr="001E3AF7" w:rsidRDefault="00B05D08" w:rsidP="002B4266">
            <w:pPr>
              <w:jc w:val="center"/>
              <w:rPr>
                <w:rFonts w:ascii="gobCL" w:hAnsi="gobCL"/>
                <w:b/>
                <w:szCs w:val="20"/>
              </w:rPr>
            </w:pPr>
          </w:p>
        </w:tc>
        <w:tc>
          <w:tcPr>
            <w:tcW w:w="2312"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44ECA656" w14:textId="44284556" w:rsidR="00B05D08" w:rsidRPr="001E3AF7" w:rsidRDefault="00637B12" w:rsidP="002B4266">
            <w:pPr>
              <w:jc w:val="both"/>
              <w:rPr>
                <w:rFonts w:ascii="gobCL" w:hAnsi="gobCL"/>
                <w:szCs w:val="20"/>
              </w:rPr>
            </w:pPr>
            <w:r w:rsidRPr="001E3AF7">
              <w:rPr>
                <w:rFonts w:ascii="gobCL" w:hAnsi="gobCL"/>
                <w:szCs w:val="20"/>
              </w:rPr>
              <w:t xml:space="preserve">Registro Sistema </w:t>
            </w:r>
            <w:proofErr w:type="spellStart"/>
            <w:r w:rsidRPr="001E3AF7">
              <w:rPr>
                <w:rFonts w:ascii="gobCL" w:hAnsi="gobCL"/>
                <w:szCs w:val="20"/>
              </w:rPr>
              <w:t>Neoserrra</w:t>
            </w:r>
            <w:proofErr w:type="spellEnd"/>
            <w:r w:rsidRPr="001E3AF7">
              <w:rPr>
                <w:rFonts w:ascii="gobCL" w:hAnsi="gobCL"/>
                <w:szCs w:val="20"/>
              </w:rPr>
              <w:t xml:space="preserve"> de los centros de negocios Sercotec.</w:t>
            </w:r>
          </w:p>
        </w:tc>
        <w:tc>
          <w:tcPr>
            <w:tcW w:w="1558"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5B113EFD" w14:textId="62DF5B89" w:rsidR="00B05D08" w:rsidRPr="001E3AF7" w:rsidRDefault="00637B12" w:rsidP="002B4266">
            <w:pPr>
              <w:jc w:val="center"/>
              <w:rPr>
                <w:rFonts w:ascii="gobCL" w:hAnsi="gobCL"/>
                <w:szCs w:val="20"/>
              </w:rPr>
            </w:pPr>
            <w:r w:rsidRPr="001E3AF7">
              <w:rPr>
                <w:rFonts w:ascii="gobCL" w:hAnsi="gobCL"/>
                <w:szCs w:val="20"/>
              </w:rPr>
              <w:t>20%</w:t>
            </w:r>
          </w:p>
        </w:tc>
      </w:tr>
      <w:tr w:rsidR="00B05D08" w:rsidRPr="001E3AF7" w14:paraId="7B2623A2" w14:textId="77777777" w:rsidTr="001E3AF7">
        <w:trPr>
          <w:trHeight w:val="1476"/>
          <w:jc w:val="center"/>
        </w:trPr>
        <w:tc>
          <w:tcPr>
            <w:tcW w:w="41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1B7DF1" w14:textId="3212EB5C" w:rsidR="00637B12" w:rsidRPr="001E3AF7" w:rsidRDefault="00637B12" w:rsidP="002B4266">
            <w:pPr>
              <w:jc w:val="both"/>
              <w:rPr>
                <w:rFonts w:ascii="gobCL" w:hAnsi="gobCL"/>
                <w:szCs w:val="20"/>
              </w:rPr>
            </w:pPr>
            <w:r w:rsidRPr="001E3AF7">
              <w:rPr>
                <w:rFonts w:ascii="gobCL" w:hAnsi="gobCL"/>
                <w:szCs w:val="20"/>
              </w:rPr>
              <w:t xml:space="preserve">El postulante NO ha participado al menos en una acción desarrollada por los centros de negocios de Sercotec, vigentes en la región, tales como: asesorías, capacitación, talleres, entre otros.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2DD36B" w14:textId="77777777" w:rsidR="00637B12" w:rsidRPr="001E3AF7" w:rsidRDefault="00637B12" w:rsidP="002B4266">
            <w:pPr>
              <w:jc w:val="center"/>
              <w:rPr>
                <w:rFonts w:ascii="gobCL" w:hAnsi="gobCL"/>
                <w:szCs w:val="20"/>
              </w:rPr>
            </w:pPr>
          </w:p>
          <w:p w14:paraId="3EE30538" w14:textId="3A89C64D" w:rsidR="00B05D08" w:rsidRPr="001E3AF7" w:rsidRDefault="00637B12" w:rsidP="001E3AF7">
            <w:pPr>
              <w:jc w:val="center"/>
              <w:rPr>
                <w:rFonts w:ascii="gobCL" w:hAnsi="gobCL"/>
                <w:b/>
                <w:szCs w:val="20"/>
              </w:rPr>
            </w:pPr>
            <w:r w:rsidRPr="001E3AF7">
              <w:rPr>
                <w:rFonts w:ascii="gobCL" w:hAnsi="gobCL"/>
                <w:szCs w:val="20"/>
              </w:rPr>
              <w:t>4</w:t>
            </w:r>
          </w:p>
        </w:tc>
        <w:tc>
          <w:tcPr>
            <w:tcW w:w="2312"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4C0DE9" w14:textId="77777777" w:rsidR="00B05D08" w:rsidRPr="001E3AF7" w:rsidRDefault="00B05D08" w:rsidP="002B4266">
            <w:pPr>
              <w:rPr>
                <w:rFonts w:ascii="gobCL" w:hAnsi="gobCL"/>
                <w:szCs w:val="20"/>
              </w:rPr>
            </w:pPr>
          </w:p>
        </w:tc>
        <w:tc>
          <w:tcPr>
            <w:tcW w:w="1558"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BE71F2" w14:textId="77777777" w:rsidR="00B05D08" w:rsidRPr="001E3AF7" w:rsidRDefault="00B05D08" w:rsidP="002B4266">
            <w:pPr>
              <w:jc w:val="center"/>
              <w:rPr>
                <w:rFonts w:ascii="gobCL" w:hAnsi="gobCL"/>
                <w:szCs w:val="20"/>
              </w:rPr>
            </w:pPr>
          </w:p>
        </w:tc>
      </w:tr>
    </w:tbl>
    <w:p w14:paraId="544DCE00" w14:textId="77777777" w:rsidR="00CB7681" w:rsidRPr="001E3AF7" w:rsidRDefault="00CB7681" w:rsidP="00CB7681">
      <w:pPr>
        <w:spacing w:after="0" w:line="240" w:lineRule="auto"/>
        <w:rPr>
          <w:rFonts w:ascii="Arial" w:eastAsia="Times New Roman" w:hAnsi="Arial" w:cs="Arial"/>
          <w:sz w:val="24"/>
        </w:rPr>
      </w:pPr>
    </w:p>
    <w:p w14:paraId="43B84740" w14:textId="524F9430" w:rsidR="00C05310" w:rsidRPr="007C5A3A" w:rsidRDefault="008D3FED" w:rsidP="00712710">
      <w:pPr>
        <w:spacing w:after="0" w:line="240" w:lineRule="auto"/>
        <w:jc w:val="center"/>
        <w:rPr>
          <w:rFonts w:ascii="Arial" w:eastAsia="gobCL" w:hAnsi="Arial" w:cs="Arial"/>
          <w:b/>
        </w:rPr>
      </w:pPr>
      <w:bookmarkStart w:id="52" w:name="_2m3ekkxa0uxz" w:colFirst="0" w:colLast="0"/>
      <w:bookmarkEnd w:id="52"/>
      <w:r w:rsidRPr="007C5A3A">
        <w:rPr>
          <w:rFonts w:ascii="Arial" w:eastAsia="gobCL" w:hAnsi="Arial" w:cs="Arial"/>
          <w:b/>
        </w:rPr>
        <w:lastRenderedPageBreak/>
        <w:t>ANEXO</w:t>
      </w:r>
      <w:r w:rsidRPr="007C5A3A">
        <w:rPr>
          <w:rFonts w:ascii="Arial" w:hAnsi="Arial" w:cs="Arial"/>
          <w:b/>
        </w:rPr>
        <w:t xml:space="preserve"> N° </w:t>
      </w:r>
      <w:r w:rsidR="00C136D7" w:rsidRPr="007C5A3A">
        <w:rPr>
          <w:rFonts w:ascii="Arial" w:hAnsi="Arial" w:cs="Arial"/>
          <w:b/>
        </w:rPr>
        <w:t>8</w:t>
      </w:r>
    </w:p>
    <w:p w14:paraId="1CBA1012" w14:textId="283245C6" w:rsidR="00670328" w:rsidRPr="00CB58E2" w:rsidRDefault="008D3FED" w:rsidP="00670328">
      <w:pPr>
        <w:spacing w:after="0" w:line="240" w:lineRule="auto"/>
        <w:jc w:val="center"/>
        <w:rPr>
          <w:rFonts w:ascii="Arial" w:eastAsia="gobCL" w:hAnsi="Arial" w:cs="Arial"/>
          <w:b/>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600" w:type="dxa"/>
        <w:tblInd w:w="0" w:type="dxa"/>
        <w:tblLayout w:type="fixed"/>
        <w:tblLook w:val="0400" w:firstRow="0" w:lastRow="0" w:firstColumn="0" w:lastColumn="0" w:noHBand="0" w:noVBand="1"/>
      </w:tblPr>
      <w:tblGrid>
        <w:gridCol w:w="4215"/>
        <w:gridCol w:w="4245"/>
        <w:gridCol w:w="1140"/>
      </w:tblGrid>
      <w:tr w:rsidR="00C05310" w:rsidRPr="007C5A3A"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7C5A3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3"/>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630" w:type="dxa"/>
        <w:tblInd w:w="0" w:type="dxa"/>
        <w:tblLayout w:type="fixed"/>
        <w:tblLook w:val="0400" w:firstRow="0" w:lastRow="0" w:firstColumn="0" w:lastColumn="0" w:noHBand="0" w:noVBand="1"/>
      </w:tblPr>
      <w:tblGrid>
        <w:gridCol w:w="3810"/>
        <w:gridCol w:w="4635"/>
        <w:gridCol w:w="1185"/>
      </w:tblGrid>
      <w:tr w:rsidR="00C05310" w:rsidRPr="007C5A3A"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E8B928D" w:rsidR="00C05310" w:rsidRDefault="00C05310" w:rsidP="009F7DDE">
      <w:pPr>
        <w:jc w:val="both"/>
        <w:rPr>
          <w:rFonts w:ascii="Arial" w:eastAsia="gobCL" w:hAnsi="Arial" w:cs="Arial"/>
          <w:b/>
        </w:rPr>
      </w:pPr>
    </w:p>
    <w:p w14:paraId="4B8226C7" w14:textId="31DCEC28" w:rsidR="00670328" w:rsidRPr="009F7DDE"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sectPr w:rsidR="00670328" w:rsidRPr="009F7DDE">
      <w:headerReference w:type="default" r:id="rId24"/>
      <w:footerReference w:type="default" r:id="rId25"/>
      <w:footerReference w:type="firs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C178D" w14:textId="77777777" w:rsidR="00355E21" w:rsidRDefault="00355E21">
      <w:pPr>
        <w:spacing w:after="0" w:line="240" w:lineRule="auto"/>
      </w:pPr>
      <w:r>
        <w:separator/>
      </w:r>
    </w:p>
  </w:endnote>
  <w:endnote w:type="continuationSeparator" w:id="0">
    <w:p w14:paraId="417E4A3D" w14:textId="77777777" w:rsidR="00355E21" w:rsidRDefault="0035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4EFC246D" w:rsidR="00637B12" w:rsidRDefault="00637B12">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7F1CAC">
      <w:rPr>
        <w:rFonts w:ascii="gobCL" w:eastAsia="gobCL" w:hAnsi="gobCL" w:cs="gobCL"/>
        <w:noProof/>
        <w:color w:val="000000"/>
        <w:sz w:val="20"/>
        <w:szCs w:val="20"/>
      </w:rPr>
      <w:t>10</w:t>
    </w:r>
    <w:r>
      <w:rPr>
        <w:rFonts w:ascii="gobCL" w:eastAsia="gobCL" w:hAnsi="gobCL" w:cs="gobCL"/>
        <w:color w:val="000000"/>
        <w:sz w:val="20"/>
        <w:szCs w:val="20"/>
      </w:rPr>
      <w:fldChar w:fldCharType="end"/>
    </w:r>
  </w:p>
  <w:p w14:paraId="44952646" w14:textId="77777777" w:rsidR="00637B12" w:rsidRDefault="00637B1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637B12" w:rsidRDefault="00637B1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37494" w14:textId="77777777" w:rsidR="00355E21" w:rsidRDefault="00355E21">
      <w:pPr>
        <w:spacing w:after="0" w:line="240" w:lineRule="auto"/>
      </w:pPr>
      <w:r>
        <w:separator/>
      </w:r>
    </w:p>
  </w:footnote>
  <w:footnote w:type="continuationSeparator" w:id="0">
    <w:p w14:paraId="4877D69F" w14:textId="77777777" w:rsidR="00355E21" w:rsidRDefault="00355E21">
      <w:pPr>
        <w:spacing w:after="0" w:line="240" w:lineRule="auto"/>
      </w:pPr>
      <w:r>
        <w:continuationSeparator/>
      </w:r>
    </w:p>
  </w:footnote>
  <w:footnote w:id="1">
    <w:p w14:paraId="5F3F97F9" w14:textId="19957CCE" w:rsidR="00637B12" w:rsidRDefault="00637B1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2">
    <w:p w14:paraId="2C305B27" w14:textId="27C300B9" w:rsidR="00637B12" w:rsidRDefault="00637B12">
      <w:pPr>
        <w:pStyle w:val="Textonotapie"/>
      </w:pPr>
      <w:r>
        <w:rPr>
          <w:rStyle w:val="Refdenotaalpie"/>
        </w:rPr>
        <w:footnoteRef/>
      </w:r>
      <w:r>
        <w:t xml:space="preserve"> El cumplimiento de este requisito se podrá validar tanto con el RUT de la empresa como RUN del postulante.</w:t>
      </w:r>
    </w:p>
  </w:footnote>
  <w:footnote w:id="3">
    <w:p w14:paraId="25B6272A" w14:textId="77777777" w:rsidR="00637B12" w:rsidRDefault="00637B1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58094BD3" w14:textId="77777777" w:rsidR="00637B12" w:rsidRDefault="00637B12">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5">
    <w:p w14:paraId="77AEC81F" w14:textId="77777777" w:rsidR="00637B12" w:rsidRDefault="00637B12">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6">
    <w:p w14:paraId="074051BD" w14:textId="77777777" w:rsidR="00637B12" w:rsidRDefault="00637B1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1C16999B" w14:textId="273509BD" w:rsidR="00637B12" w:rsidRDefault="00637B12"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8">
    <w:p w14:paraId="498C7888" w14:textId="77777777" w:rsidR="00637B12" w:rsidRDefault="00637B1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9">
    <w:p w14:paraId="2CF8CE14" w14:textId="2C4F1F43" w:rsidR="00637B12" w:rsidRDefault="00637B1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0">
    <w:p w14:paraId="316FDC93" w14:textId="5907E268" w:rsidR="00637B12" w:rsidRDefault="00637B12" w:rsidP="00751A47">
      <w:pPr>
        <w:pStyle w:val="Textonotapie"/>
        <w:jc w:val="both"/>
      </w:pPr>
      <w:r>
        <w:rPr>
          <w:rStyle w:val="Refdenotaalpie"/>
        </w:rPr>
        <w:footnoteRef/>
      </w:r>
      <w:r>
        <w:t xml:space="preserve"> Sercotec podrá</w:t>
      </w:r>
      <w:r w:rsidRPr="00A678F7">
        <w:t xml:space="preserve"> </w:t>
      </w:r>
      <w:r>
        <w:t>realizar seguimiento y/o validar el cumplimiento de la realización de Capacitación Virtual Almacenes de Chile y del Chequeo Digital,</w:t>
      </w:r>
      <w:r w:rsidRPr="00A678F7">
        <w:t xml:space="preserve"> a través de reportes emitidos por el Ministerio de Economía, Fomento y Turismo.</w:t>
      </w:r>
    </w:p>
  </w:footnote>
  <w:footnote w:id="11">
    <w:p w14:paraId="6006927B" w14:textId="77777777" w:rsidR="00637B12" w:rsidRDefault="00637B12">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2">
    <w:p w14:paraId="772E61E1" w14:textId="77777777" w:rsidR="00637B12" w:rsidRDefault="00637B1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3">
    <w:p w14:paraId="23DA98EC" w14:textId="1501C1A0" w:rsidR="00637B12" w:rsidRDefault="00637B12">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637B12" w:rsidRDefault="00637B1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637B12" w:rsidRDefault="00637B12">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52B5"/>
    <w:rsid w:val="00055C76"/>
    <w:rsid w:val="000745FE"/>
    <w:rsid w:val="00083E72"/>
    <w:rsid w:val="00092B1B"/>
    <w:rsid w:val="000A211F"/>
    <w:rsid w:val="000A23AE"/>
    <w:rsid w:val="000B339D"/>
    <w:rsid w:val="000C21C3"/>
    <w:rsid w:val="000C3B8B"/>
    <w:rsid w:val="000F07D5"/>
    <w:rsid w:val="000F2A86"/>
    <w:rsid w:val="000F7049"/>
    <w:rsid w:val="001008D1"/>
    <w:rsid w:val="0010141C"/>
    <w:rsid w:val="001069D7"/>
    <w:rsid w:val="00110E21"/>
    <w:rsid w:val="00115377"/>
    <w:rsid w:val="0011591F"/>
    <w:rsid w:val="00122B81"/>
    <w:rsid w:val="00132AEB"/>
    <w:rsid w:val="0013388E"/>
    <w:rsid w:val="00141169"/>
    <w:rsid w:val="00145F1A"/>
    <w:rsid w:val="00152BC6"/>
    <w:rsid w:val="00156E09"/>
    <w:rsid w:val="00167EAF"/>
    <w:rsid w:val="00173129"/>
    <w:rsid w:val="001752BA"/>
    <w:rsid w:val="00181572"/>
    <w:rsid w:val="00182727"/>
    <w:rsid w:val="001A1F48"/>
    <w:rsid w:val="001A29EE"/>
    <w:rsid w:val="001A6BF6"/>
    <w:rsid w:val="001A6F4C"/>
    <w:rsid w:val="001A7316"/>
    <w:rsid w:val="001D3EFB"/>
    <w:rsid w:val="001D5676"/>
    <w:rsid w:val="001E3AF7"/>
    <w:rsid w:val="001F16DF"/>
    <w:rsid w:val="001F4E53"/>
    <w:rsid w:val="001F5DFD"/>
    <w:rsid w:val="001F6520"/>
    <w:rsid w:val="002009E2"/>
    <w:rsid w:val="00206BE7"/>
    <w:rsid w:val="00216DD1"/>
    <w:rsid w:val="00223942"/>
    <w:rsid w:val="00223B9B"/>
    <w:rsid w:val="0024640E"/>
    <w:rsid w:val="002624A4"/>
    <w:rsid w:val="0029706D"/>
    <w:rsid w:val="002A605B"/>
    <w:rsid w:val="002B4266"/>
    <w:rsid w:val="002B44E6"/>
    <w:rsid w:val="002C0546"/>
    <w:rsid w:val="002C34AC"/>
    <w:rsid w:val="002D09EC"/>
    <w:rsid w:val="002D4279"/>
    <w:rsid w:val="002F751E"/>
    <w:rsid w:val="0030658A"/>
    <w:rsid w:val="003073EF"/>
    <w:rsid w:val="003333D3"/>
    <w:rsid w:val="00333B81"/>
    <w:rsid w:val="00334A8F"/>
    <w:rsid w:val="003452B8"/>
    <w:rsid w:val="00351F38"/>
    <w:rsid w:val="00355468"/>
    <w:rsid w:val="00355E21"/>
    <w:rsid w:val="003757DD"/>
    <w:rsid w:val="003764A6"/>
    <w:rsid w:val="00383A54"/>
    <w:rsid w:val="00393132"/>
    <w:rsid w:val="00393C10"/>
    <w:rsid w:val="003A627E"/>
    <w:rsid w:val="003B08D4"/>
    <w:rsid w:val="003B363F"/>
    <w:rsid w:val="003B6CCE"/>
    <w:rsid w:val="003D16DA"/>
    <w:rsid w:val="003F0A10"/>
    <w:rsid w:val="003F140A"/>
    <w:rsid w:val="00402BEE"/>
    <w:rsid w:val="00411944"/>
    <w:rsid w:val="00416369"/>
    <w:rsid w:val="00417053"/>
    <w:rsid w:val="004272CF"/>
    <w:rsid w:val="004414E2"/>
    <w:rsid w:val="0045588F"/>
    <w:rsid w:val="00475B91"/>
    <w:rsid w:val="004B5FE5"/>
    <w:rsid w:val="004C52AD"/>
    <w:rsid w:val="004E7CA5"/>
    <w:rsid w:val="004F17CC"/>
    <w:rsid w:val="004F6741"/>
    <w:rsid w:val="00501DC9"/>
    <w:rsid w:val="00510E94"/>
    <w:rsid w:val="0051441E"/>
    <w:rsid w:val="0051753C"/>
    <w:rsid w:val="00530DD4"/>
    <w:rsid w:val="005319E3"/>
    <w:rsid w:val="00535682"/>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2051C"/>
    <w:rsid w:val="006221C2"/>
    <w:rsid w:val="00637B12"/>
    <w:rsid w:val="00651A29"/>
    <w:rsid w:val="00653BE2"/>
    <w:rsid w:val="00670328"/>
    <w:rsid w:val="00682286"/>
    <w:rsid w:val="006A1901"/>
    <w:rsid w:val="006C6DFB"/>
    <w:rsid w:val="006D0D5A"/>
    <w:rsid w:val="00702956"/>
    <w:rsid w:val="00712710"/>
    <w:rsid w:val="00715A3A"/>
    <w:rsid w:val="007221FF"/>
    <w:rsid w:val="007417F8"/>
    <w:rsid w:val="00750CF2"/>
    <w:rsid w:val="00751A47"/>
    <w:rsid w:val="007660D1"/>
    <w:rsid w:val="0077000A"/>
    <w:rsid w:val="00793E14"/>
    <w:rsid w:val="00793E6C"/>
    <w:rsid w:val="007B0494"/>
    <w:rsid w:val="007C082B"/>
    <w:rsid w:val="007C4BD7"/>
    <w:rsid w:val="007C5858"/>
    <w:rsid w:val="007C5A3A"/>
    <w:rsid w:val="007C7C76"/>
    <w:rsid w:val="007F1CAC"/>
    <w:rsid w:val="007F40BA"/>
    <w:rsid w:val="007F41B8"/>
    <w:rsid w:val="007F602C"/>
    <w:rsid w:val="007F7F07"/>
    <w:rsid w:val="008250DB"/>
    <w:rsid w:val="008464FC"/>
    <w:rsid w:val="008470F4"/>
    <w:rsid w:val="0085346E"/>
    <w:rsid w:val="00882A14"/>
    <w:rsid w:val="00885116"/>
    <w:rsid w:val="00885DF8"/>
    <w:rsid w:val="0088772D"/>
    <w:rsid w:val="00887F85"/>
    <w:rsid w:val="00891A19"/>
    <w:rsid w:val="00892F91"/>
    <w:rsid w:val="008A1139"/>
    <w:rsid w:val="008A2DBC"/>
    <w:rsid w:val="008B5C03"/>
    <w:rsid w:val="008C6FB9"/>
    <w:rsid w:val="008D3FED"/>
    <w:rsid w:val="008E0206"/>
    <w:rsid w:val="008F3812"/>
    <w:rsid w:val="00900C34"/>
    <w:rsid w:val="009239C6"/>
    <w:rsid w:val="009363A3"/>
    <w:rsid w:val="00961C4D"/>
    <w:rsid w:val="00962207"/>
    <w:rsid w:val="009660F8"/>
    <w:rsid w:val="009760B1"/>
    <w:rsid w:val="00981E29"/>
    <w:rsid w:val="00983913"/>
    <w:rsid w:val="009950BA"/>
    <w:rsid w:val="009A1FE8"/>
    <w:rsid w:val="009A3871"/>
    <w:rsid w:val="009A7F5B"/>
    <w:rsid w:val="009B21A2"/>
    <w:rsid w:val="009C106C"/>
    <w:rsid w:val="009C3015"/>
    <w:rsid w:val="009C733E"/>
    <w:rsid w:val="009E2AD2"/>
    <w:rsid w:val="009E2DD9"/>
    <w:rsid w:val="009F0543"/>
    <w:rsid w:val="009F7DDE"/>
    <w:rsid w:val="00A12589"/>
    <w:rsid w:val="00A25129"/>
    <w:rsid w:val="00A31BD2"/>
    <w:rsid w:val="00A331C1"/>
    <w:rsid w:val="00A66340"/>
    <w:rsid w:val="00A678F7"/>
    <w:rsid w:val="00A70772"/>
    <w:rsid w:val="00A77E17"/>
    <w:rsid w:val="00A84D22"/>
    <w:rsid w:val="00AA7AB9"/>
    <w:rsid w:val="00AC2284"/>
    <w:rsid w:val="00AC4EEB"/>
    <w:rsid w:val="00AF6F9F"/>
    <w:rsid w:val="00B00866"/>
    <w:rsid w:val="00B01268"/>
    <w:rsid w:val="00B02004"/>
    <w:rsid w:val="00B05D08"/>
    <w:rsid w:val="00B120B5"/>
    <w:rsid w:val="00B16424"/>
    <w:rsid w:val="00B3782B"/>
    <w:rsid w:val="00B40A48"/>
    <w:rsid w:val="00B41008"/>
    <w:rsid w:val="00B45273"/>
    <w:rsid w:val="00B53A6C"/>
    <w:rsid w:val="00B6380C"/>
    <w:rsid w:val="00B71680"/>
    <w:rsid w:val="00B81910"/>
    <w:rsid w:val="00B8749B"/>
    <w:rsid w:val="00B933B8"/>
    <w:rsid w:val="00B97D1B"/>
    <w:rsid w:val="00BA16B2"/>
    <w:rsid w:val="00BC3BAA"/>
    <w:rsid w:val="00BC4FBE"/>
    <w:rsid w:val="00BC6D63"/>
    <w:rsid w:val="00BE1204"/>
    <w:rsid w:val="00BE6CCE"/>
    <w:rsid w:val="00C05310"/>
    <w:rsid w:val="00C136D7"/>
    <w:rsid w:val="00C238B2"/>
    <w:rsid w:val="00C260FC"/>
    <w:rsid w:val="00C44C0B"/>
    <w:rsid w:val="00C622E8"/>
    <w:rsid w:val="00C72FBC"/>
    <w:rsid w:val="00C757E6"/>
    <w:rsid w:val="00C773E1"/>
    <w:rsid w:val="00C82C9C"/>
    <w:rsid w:val="00C919B7"/>
    <w:rsid w:val="00CA751D"/>
    <w:rsid w:val="00CB3EC2"/>
    <w:rsid w:val="00CB58E2"/>
    <w:rsid w:val="00CB7681"/>
    <w:rsid w:val="00CF47CB"/>
    <w:rsid w:val="00D32DBE"/>
    <w:rsid w:val="00D34AEC"/>
    <w:rsid w:val="00D36E8E"/>
    <w:rsid w:val="00D37D40"/>
    <w:rsid w:val="00D415D9"/>
    <w:rsid w:val="00D525A2"/>
    <w:rsid w:val="00D61A99"/>
    <w:rsid w:val="00D81D3F"/>
    <w:rsid w:val="00DA7806"/>
    <w:rsid w:val="00DB7027"/>
    <w:rsid w:val="00DC5AF5"/>
    <w:rsid w:val="00DE3BDF"/>
    <w:rsid w:val="00DF18AE"/>
    <w:rsid w:val="00E00549"/>
    <w:rsid w:val="00E03B5F"/>
    <w:rsid w:val="00E11EFC"/>
    <w:rsid w:val="00E170F5"/>
    <w:rsid w:val="00E4171E"/>
    <w:rsid w:val="00E5609D"/>
    <w:rsid w:val="00E628F2"/>
    <w:rsid w:val="00E76A63"/>
    <w:rsid w:val="00E803E7"/>
    <w:rsid w:val="00EA4206"/>
    <w:rsid w:val="00EA610C"/>
    <w:rsid w:val="00EB09DB"/>
    <w:rsid w:val="00EB2EB7"/>
    <w:rsid w:val="00EB44F8"/>
    <w:rsid w:val="00EB51CB"/>
    <w:rsid w:val="00EC3139"/>
    <w:rsid w:val="00ED3747"/>
    <w:rsid w:val="00F0205F"/>
    <w:rsid w:val="00F06C36"/>
    <w:rsid w:val="00F07C70"/>
    <w:rsid w:val="00F15E04"/>
    <w:rsid w:val="00F30C57"/>
    <w:rsid w:val="00F35720"/>
    <w:rsid w:val="00F424B2"/>
    <w:rsid w:val="00F44AA3"/>
    <w:rsid w:val="00F60859"/>
    <w:rsid w:val="00F74151"/>
    <w:rsid w:val="00F8101A"/>
    <w:rsid w:val="00F817F8"/>
    <w:rsid w:val="00F83873"/>
    <w:rsid w:val="00F87E4E"/>
    <w:rsid w:val="00F90C03"/>
    <w:rsid w:val="00FA3F0C"/>
    <w:rsid w:val="00FB6683"/>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FF8DFD8-9071-4F2F-9CF4-7E515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145F1A"/>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145F1A"/>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mailto:mgonzalez@proyectaustral.c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www.sii.cl/servicios_online/1047-1702.html" TargetMode="External"/><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s://www.chequeodigital.cl/" TargetMode="External"/><Relationship Id="rId4" Type="http://schemas.openxmlformats.org/officeDocument/2006/relationships/settings" Target="settings.xml"/><Relationship Id="rId9" Type="http://schemas.openxmlformats.org/officeDocument/2006/relationships/hyperlink" Target="https://capacitacion.sercotec.cl/" TargetMode="External"/><Relationship Id="rId14" Type="http://schemas.openxmlformats.org/officeDocument/2006/relationships/hyperlink" Target="http://www.sercotec.cl" TargetMode="External"/><Relationship Id="rId22" Type="http://schemas.openxmlformats.org/officeDocument/2006/relationships/hyperlink" Target="http://www.sii.c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315D9-1D29-41B0-92BE-209F7B63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14977</Words>
  <Characters>82379</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10</cp:revision>
  <cp:lastPrinted>2021-03-25T16:10:00Z</cp:lastPrinted>
  <dcterms:created xsi:type="dcterms:W3CDTF">2021-03-24T13:35:00Z</dcterms:created>
  <dcterms:modified xsi:type="dcterms:W3CDTF">2021-03-25T16:12:00Z</dcterms:modified>
</cp:coreProperties>
</file>