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29F218D3" w:rsidR="008F4477" w:rsidRPr="00DA57A4" w:rsidRDefault="008F4477">
      <w:pPr>
        <w:spacing w:before="240" w:after="240"/>
        <w:jc w:val="both"/>
        <w:rPr>
          <w:rFonts w:ascii="gobCL" w:eastAsia="gobCL" w:hAnsi="gobCL" w:cs="gobCL"/>
          <w:b/>
        </w:rPr>
      </w:pPr>
      <w:r w:rsidRPr="00DA57A4">
        <w:rPr>
          <w:rFonts w:ascii="gobCL" w:eastAsia="gobCL" w:hAnsi="gobCL" w:cs="gobCL"/>
          <w:b/>
        </w:rPr>
        <w:t xml:space="preserve">* El </w:t>
      </w:r>
      <w:r w:rsidR="00A51A8D" w:rsidRPr="00A51A8D">
        <w:rPr>
          <w:rFonts w:ascii="gobCL" w:eastAsia="gobCL" w:hAnsi="gobCL" w:cs="gobCL"/>
          <w:b/>
        </w:rPr>
        <w:t>cupo estimado para beneficiario</w:t>
      </w:r>
      <w:r w:rsidR="00A51A8D">
        <w:rPr>
          <w:rFonts w:ascii="gobCL" w:eastAsia="gobCL" w:hAnsi="gobCL" w:cs="gobCL"/>
          <w:b/>
        </w:rPr>
        <w:t>/as</w:t>
      </w:r>
      <w:r w:rsidRPr="00DA57A4">
        <w:rPr>
          <w:rFonts w:ascii="gobCL" w:eastAsia="gobCL" w:hAnsi="gobCL" w:cs="gobCL"/>
          <w:b/>
        </w:rPr>
        <w:t xml:space="preserve"> de esta </w:t>
      </w:r>
      <w:r w:rsidRPr="0047784E">
        <w:rPr>
          <w:rFonts w:ascii="gobCL" w:eastAsia="gobCL" w:hAnsi="gobCL" w:cs="gobCL"/>
          <w:b/>
          <w:color w:val="000000" w:themeColor="text1"/>
        </w:rPr>
        <w:t xml:space="preserve">convocatoria es de </w:t>
      </w:r>
      <w:r w:rsidR="00C96D60" w:rsidRPr="0047784E">
        <w:rPr>
          <w:rFonts w:ascii="gobCL" w:eastAsia="gobCL" w:hAnsi="gobCL" w:cs="gobCL"/>
          <w:b/>
          <w:color w:val="000000" w:themeColor="text1"/>
        </w:rPr>
        <w:t>267</w:t>
      </w:r>
      <w:r w:rsidR="00A32B91" w:rsidRPr="0047784E">
        <w:rPr>
          <w:rFonts w:ascii="gobCL" w:eastAsia="gobCL" w:hAnsi="gobCL" w:cs="gobCL"/>
          <w:b/>
          <w:color w:val="000000" w:themeColor="text1"/>
        </w:rPr>
        <w:t xml:space="preserve"> </w:t>
      </w:r>
      <w:r w:rsidRPr="0047784E">
        <w:rPr>
          <w:rFonts w:ascii="gobCL" w:eastAsia="gobCL" w:hAnsi="gobCL" w:cs="gobCL"/>
          <w:b/>
          <w:color w:val="000000" w:themeColor="text1"/>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2DBE069B" w14:textId="77777777" w:rsidR="00226BD1" w:rsidRDefault="00226BD1" w:rsidP="00226BD1">
      <w:pPr>
        <w:spacing w:before="240" w:after="240" w:line="240" w:lineRule="auto"/>
        <w:jc w:val="both"/>
        <w:rPr>
          <w:rFonts w:ascii="gobCL" w:eastAsia="gobCL" w:hAnsi="gobCL" w:cs="gobCL"/>
          <w:b/>
        </w:rPr>
      </w:pPr>
      <w:bookmarkStart w:id="3" w:name="_GoBack"/>
      <w:r>
        <w:rPr>
          <w:rFonts w:ascii="gobCL" w:eastAsia="gobCL" w:hAnsi="gobCL" w:cs="gobCL"/>
          <w:b/>
        </w:rPr>
        <w:t>Los/as interesados/as podrán iniciar y enviar su postulación a contar de las 16:00 horas del día 14 de octubre de 2021, hasta las 15:00 horas del día 26 de octubre de 2021.</w:t>
      </w:r>
    </w:p>
    <w:bookmarkEnd w:id="3"/>
    <w:p w14:paraId="36C8914F" w14:textId="77777777" w:rsidR="00F645B1" w:rsidRDefault="001F4C7C">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3273CA33" w:rsidR="0061782C" w:rsidRDefault="009C7217">
      <w:pPr>
        <w:spacing w:before="240" w:after="240" w:line="240" w:lineRule="auto"/>
        <w:jc w:val="both"/>
        <w:rPr>
          <w:rFonts w:ascii="gobCL" w:eastAsia="gobCL" w:hAnsi="gobCL" w:cs="gobCL"/>
        </w:rPr>
      </w:pPr>
      <w:bookmarkStart w:id="4" w:name="_heading=h.3znysh7" w:colFirst="0" w:colLast="0"/>
      <w:bookmarkEnd w:id="4"/>
      <w:r w:rsidRPr="0047784E">
        <w:rPr>
          <w:rFonts w:ascii="gobCL" w:eastAsia="gobCL" w:hAnsi="gobCL" w:cs="gobCL"/>
        </w:rPr>
        <w:t>Para que las personas interesadas realicen consultas, Sercotec dispondrá de un Agente Operador. Para esta convocatoria, el Agente</w:t>
      </w:r>
      <w:r w:rsidR="0047784E">
        <w:rPr>
          <w:rFonts w:ascii="gobCL" w:eastAsia="gobCL" w:hAnsi="gobCL" w:cs="gobCL"/>
          <w:color w:val="000000" w:themeColor="text1"/>
        </w:rPr>
        <w:t xml:space="preserve"> asignado es </w:t>
      </w:r>
      <w:r w:rsidRPr="0047784E">
        <w:rPr>
          <w:rFonts w:ascii="gobCL" w:eastAsia="gobCL" w:hAnsi="gobCL" w:cs="gobCL"/>
          <w:color w:val="000000" w:themeColor="text1"/>
        </w:rPr>
        <w:t>CODESSER, teléfono</w:t>
      </w:r>
      <w:r w:rsidR="005710B2" w:rsidRPr="0047784E">
        <w:rPr>
          <w:rFonts w:ascii="gobCL" w:eastAsia="gobCL" w:hAnsi="gobCL" w:cs="gobCL"/>
          <w:color w:val="000000" w:themeColor="text1"/>
        </w:rPr>
        <w:t>s:</w:t>
      </w:r>
      <w:r w:rsidRPr="0047784E">
        <w:rPr>
          <w:rFonts w:ascii="gobCL" w:eastAsia="gobCL" w:hAnsi="gobCL" w:cs="gobCL"/>
          <w:color w:val="000000" w:themeColor="text1"/>
        </w:rPr>
        <w:t xml:space="preserve"> 32-2977039 / 32-2685927</w:t>
      </w:r>
      <w:r w:rsidR="005710B2" w:rsidRPr="0047784E">
        <w:rPr>
          <w:rFonts w:ascii="gobCL" w:eastAsia="gobCL" w:hAnsi="gobCL" w:cs="gobCL"/>
          <w:color w:val="000000" w:themeColor="text1"/>
        </w:rPr>
        <w:t>,</w:t>
      </w:r>
      <w:r w:rsidRPr="0047784E">
        <w:rPr>
          <w:rFonts w:ascii="gobCL" w:eastAsia="gobCL" w:hAnsi="gobCL" w:cs="gobCL"/>
          <w:color w:val="000000" w:themeColor="text1"/>
        </w:rPr>
        <w:t xml:space="preserve"> correo electrónico: </w:t>
      </w:r>
      <w:r w:rsidR="005710B2" w:rsidRPr="0047784E">
        <w:rPr>
          <w:rFonts w:ascii="gobCL" w:eastAsia="gobCL" w:hAnsi="gobCL" w:cs="gobCL"/>
          <w:color w:val="000000" w:themeColor="text1"/>
        </w:rPr>
        <w:t>consultasreactivate@codesser.cl</w:t>
      </w:r>
      <w:r w:rsidRPr="0047784E">
        <w:rPr>
          <w:rFonts w:ascii="gobCL" w:eastAsia="gobCL" w:hAnsi="gobCL" w:cs="gobCL"/>
        </w:rPr>
        <w:t xml:space="preserve">. Además, puede pedir orientación a los Puntos </w:t>
      </w:r>
      <w:proofErr w:type="spellStart"/>
      <w:r w:rsidRPr="0047784E">
        <w:rPr>
          <w:rFonts w:ascii="gobCL" w:eastAsia="gobCL" w:hAnsi="gobCL" w:cs="gobCL"/>
        </w:rPr>
        <w:t>Mipe</w:t>
      </w:r>
      <w:proofErr w:type="spellEnd"/>
      <w:r w:rsidRPr="0047784E">
        <w:rPr>
          <w:rFonts w:ascii="gobCL" w:eastAsia="gobCL" w:hAnsi="gobCL" w:cs="gobCL"/>
        </w:rPr>
        <w:t xml:space="preserve">, </w:t>
      </w:r>
      <w:r w:rsidR="005710B2" w:rsidRPr="0047784E">
        <w:rPr>
          <w:rFonts w:ascii="gobCL" w:eastAsia="gobCL" w:hAnsi="gobCL" w:cs="gobCL"/>
        </w:rPr>
        <w:t>a</w:t>
      </w:r>
      <w:r w:rsidR="0047784E">
        <w:rPr>
          <w:rFonts w:ascii="gobCL" w:eastAsia="gobCL" w:hAnsi="gobCL" w:cs="gobCL"/>
        </w:rPr>
        <w:t>l teléfono</w:t>
      </w:r>
      <w:r w:rsidR="005710B2" w:rsidRPr="0047784E">
        <w:rPr>
          <w:rFonts w:ascii="gobCL" w:eastAsia="gobCL" w:hAnsi="gobCL" w:cs="gobCL"/>
        </w:rPr>
        <w:t xml:space="preserve"> 232425218 o </w:t>
      </w:r>
      <w:proofErr w:type="spellStart"/>
      <w:r w:rsidR="005710B2" w:rsidRPr="0047784E">
        <w:rPr>
          <w:rFonts w:ascii="gobCL" w:eastAsia="gobCL" w:hAnsi="gobCL" w:cs="gobCL"/>
        </w:rPr>
        <w:t>Whats</w:t>
      </w:r>
      <w:r w:rsidRPr="0047784E">
        <w:rPr>
          <w:rFonts w:ascii="gobCL" w:eastAsia="gobCL" w:hAnsi="gobCL" w:cs="gobCL"/>
        </w:rPr>
        <w:t>sapp</w:t>
      </w:r>
      <w:proofErr w:type="spellEnd"/>
      <w:r w:rsidRPr="0047784E">
        <w:rPr>
          <w:rFonts w:ascii="gobCL" w:eastAsia="gobCL" w:hAnsi="gobCL" w:cs="gobCL"/>
        </w:rPr>
        <w:t xml:space="preserve"> +56 9 54378663; o bien, ingresando</w:t>
      </w:r>
      <w:r w:rsidR="005710B2" w:rsidRPr="0047784E">
        <w:rPr>
          <w:rFonts w:ascii="gobCL" w:eastAsia="gobCL" w:hAnsi="gobCL" w:cs="gobCL"/>
        </w:rPr>
        <w:t xml:space="preserve"> a </w:t>
      </w:r>
      <w:hyperlink r:id="rId13" w:history="1">
        <w:r w:rsidR="0061782C" w:rsidRPr="0047784E">
          <w:rPr>
            <w:rStyle w:val="Hipervnculo"/>
            <w:rFonts w:ascii="gobCL" w:eastAsia="gobCL" w:hAnsi="gobCL" w:cs="gobCL"/>
          </w:rPr>
          <w:t>www.sercotec.cl</w:t>
        </w:r>
      </w:hyperlink>
      <w:r w:rsidR="0061782C" w:rsidRPr="0047784E">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footerReference w:type="default" r:id="rId16"/>
          <w:pgSz w:w="12240" w:h="15840"/>
          <w:pgMar w:top="1417" w:right="1701" w:bottom="1135" w:left="1701" w:header="708" w:footer="214" w:gutter="0"/>
          <w:pgNumType w:start="1"/>
          <w:cols w:space="720"/>
        </w:sectPr>
      </w:pPr>
    </w:p>
    <w:p w14:paraId="67E8FD04" w14:textId="77777777" w:rsidR="00F363F0" w:rsidRDefault="00F363F0" w:rsidP="00F363F0">
      <w:pPr>
        <w:jc w:val="center"/>
        <w:rPr>
          <w:rFonts w:ascii="gobCL" w:eastAsia="gobCL" w:hAnsi="gobCL" w:cs="gobCL"/>
          <w:b/>
          <w:sz w:val="20"/>
          <w:szCs w:val="20"/>
        </w:rPr>
      </w:pPr>
      <w:r>
        <w:rPr>
          <w:rFonts w:ascii="gobCL" w:eastAsia="gobCL" w:hAnsi="gobCL" w:cs="gobCL"/>
          <w:b/>
          <w:sz w:val="20"/>
          <w:szCs w:val="20"/>
        </w:rPr>
        <w:lastRenderedPageBreak/>
        <w:t>ANEXO N° 6</w:t>
      </w:r>
    </w:p>
    <w:p w14:paraId="703F77F0" w14:textId="77777777" w:rsidR="00F363F0" w:rsidRDefault="00F363F0" w:rsidP="00F363F0">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F363F0" w:rsidRPr="0063229C" w14:paraId="3FD4F304"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2B32" w14:textId="77777777" w:rsidR="00F363F0" w:rsidRPr="00AA041A" w:rsidRDefault="00F363F0"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052B047E" w14:textId="77777777" w:rsidR="00F363F0" w:rsidRPr="00AA041A" w:rsidRDefault="00F363F0"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5E581BC1" w14:textId="77777777" w:rsidR="00F363F0" w:rsidRPr="00AA041A" w:rsidRDefault="00F363F0"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52DADFA" w14:textId="77777777" w:rsidR="00F363F0" w:rsidRPr="00AA041A" w:rsidRDefault="00F363F0"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74783B1D" w14:textId="77777777" w:rsidR="00F363F0" w:rsidRPr="00AA041A" w:rsidRDefault="00F363F0"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4380CBEF" w14:textId="77777777" w:rsidR="00F363F0" w:rsidRPr="00AA041A" w:rsidRDefault="00F363F0"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3F1C682A" w14:textId="77777777" w:rsidR="00F363F0" w:rsidRPr="00AA041A" w:rsidRDefault="00F363F0"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F363F0" w:rsidRPr="0063229C" w14:paraId="22A34D1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7BBF8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16FD7D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0AB9251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7BD1654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B2676C2"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7DA6CBF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02EB944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F363F0" w:rsidRPr="0063229C" w14:paraId="2FAED01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D05BA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6D58AAF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7DA2F63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6FCD1A0F"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2A6DAF8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4CF4A90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61059EE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F363F0" w:rsidRPr="0063229C" w14:paraId="06C1985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60714AE8"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75539699"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22C55023"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06A01F91" w14:textId="77777777" w:rsidR="00F363F0" w:rsidRPr="00AA041A" w:rsidRDefault="00F363F0"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47E7B0C7" w14:textId="77777777" w:rsidR="00F363F0" w:rsidRPr="00AA041A" w:rsidRDefault="00F363F0"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1E75977D" w14:textId="77777777" w:rsidR="00F363F0" w:rsidRPr="00AA041A" w:rsidRDefault="00F363F0"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20415E0B" w14:textId="77777777" w:rsidR="00F363F0" w:rsidRPr="00AA041A" w:rsidRDefault="00F363F0"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F363F0" w:rsidRPr="0063229C" w14:paraId="01D7EC4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FE6BB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7A764B9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273E444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1ACE5DF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79F898F6"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5110FE5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13FA3BE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F363F0" w:rsidRPr="0063229C" w14:paraId="7F1EFA9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90027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56BC2CB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0C0C0E8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4596CED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58956CF"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40D41B1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24201DA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363F0" w:rsidRPr="0063229C" w14:paraId="2A16281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27F778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4F192A6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137D237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42C54DFD"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264DB5A2"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0E3DCFB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7456340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F363F0" w:rsidRPr="0063229C" w14:paraId="04441AF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F0CBB7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680BE8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6419923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440B0DAA"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771809BF"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703AE02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1DB6AE2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F363F0" w:rsidRPr="0063229C" w14:paraId="05F5C43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CB0E7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5FF6761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0D1D5D8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A99994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198EF3D"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31EB97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5CBE274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F363F0" w:rsidRPr="0063229C" w14:paraId="143BABD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74F0EF"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614BC5D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32F1616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7131C0B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1CBC388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7BD2590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4FAF542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F363F0" w:rsidRPr="0063229C" w14:paraId="7D05287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3C2AE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F45B01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1F8023B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11E7DFE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07857D62"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2727D1A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3DA1A35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363F0" w:rsidRPr="0063229C" w14:paraId="02CFE4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EF06F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1EC387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0E3FAA5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3B76958F"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4F54738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75DFEC8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2A831BD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363F0" w:rsidRPr="0063229C" w14:paraId="7EC2BF3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7F6F6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FE0AFA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29BED11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18672C4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491A74FC"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1706D58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7C3B01D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F363F0" w:rsidRPr="0063229C" w14:paraId="11EA361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2DA13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18F139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28EFB32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EB84EC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4FB24AC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05EBC07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4044291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363F0" w:rsidRPr="0063229C" w14:paraId="7B2480E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2A1A8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27485E6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1E5B239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2971F15D"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3454086"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62C90FF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5675AAC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F363F0" w:rsidRPr="0063229C" w14:paraId="1074A3C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72397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33138DB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1031104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54B6437"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785070B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4100008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382221B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F363F0" w:rsidRPr="0063229C" w14:paraId="1EC5FAB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BAEC0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4EFD4B8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6647D12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6C2FFE8A"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0844DC8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54CC421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3B11390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victor.mercado@uc.cl</w:t>
            </w:r>
          </w:p>
        </w:tc>
      </w:tr>
      <w:tr w:rsidR="00F363F0" w:rsidRPr="0063229C" w14:paraId="50A0CFA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2F2BC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28AF0BB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5E62566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7D9AB51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332137BA"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1C63997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3402206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F363F0" w:rsidRPr="0063229C" w14:paraId="32EACAB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4C00A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32C1FA9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56B6FFE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4583BEE5"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6A3F34B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15D5AB3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411738C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F363F0" w:rsidRPr="0063229C" w14:paraId="6E8F14F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746EC74F"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58E107D3"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4BF619AB"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3B43A42A" w14:textId="77777777" w:rsidR="00F363F0" w:rsidRPr="00AA041A" w:rsidRDefault="00F363F0"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2CFDC071" w14:textId="77777777" w:rsidR="00F363F0" w:rsidRPr="00AA041A" w:rsidRDefault="00F363F0"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1DCC7915" w14:textId="77777777" w:rsidR="00F363F0" w:rsidRPr="00AA041A" w:rsidRDefault="00F363F0"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484DDFCA" w14:textId="77777777" w:rsidR="00F363F0" w:rsidRPr="00AA041A" w:rsidRDefault="00F363F0"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F363F0" w:rsidRPr="0063229C" w14:paraId="241526E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223ED4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37524A0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6AEFDAB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EA5C6D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08C905FD"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22F7680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085E48A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F363F0" w:rsidRPr="0063229C" w14:paraId="4BE966F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821A4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C37C02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11D3A39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F3872C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3985E1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775D6BF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5602FE7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F363F0" w:rsidRPr="0063229C" w14:paraId="432A817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41FC0A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12DFBD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3C22492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A5D6145"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B695076"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524081C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0FBF910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F363F0" w:rsidRPr="0063229C" w14:paraId="1D2D583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0B4C117"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41605E8E" w14:textId="77777777" w:rsidR="00F363F0" w:rsidRPr="00AA041A" w:rsidRDefault="00F363F0"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29184734" w14:textId="77777777" w:rsidR="00F363F0" w:rsidRPr="00AA041A" w:rsidRDefault="00F363F0"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237052A9" w14:textId="77777777" w:rsidR="00F363F0" w:rsidRPr="00AA041A" w:rsidRDefault="00F363F0"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271FDCC9" w14:textId="77777777" w:rsidR="00F363F0" w:rsidRPr="00AA041A" w:rsidRDefault="00F363F0"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0C65D820" w14:textId="77777777" w:rsidR="00F363F0" w:rsidRPr="00AA041A" w:rsidRDefault="00F363F0"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3A20F394" w14:textId="77777777" w:rsidR="00F363F0" w:rsidRPr="00AA041A" w:rsidRDefault="00F363F0" w:rsidP="009537F0">
            <w:pPr>
              <w:spacing w:after="0" w:line="240" w:lineRule="auto"/>
              <w:rPr>
                <w:rFonts w:eastAsia="Times New Roman"/>
                <w:color w:val="000000"/>
                <w:sz w:val="14"/>
              </w:rPr>
            </w:pPr>
          </w:p>
        </w:tc>
      </w:tr>
      <w:tr w:rsidR="00F363F0" w:rsidRPr="0063229C" w14:paraId="0D693F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F9D516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0149A59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0161F6A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26406759"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0FC977EB"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3F0A2E8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04A6C89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F363F0" w:rsidRPr="0063229C" w14:paraId="1BAED88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9B9405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2E57A0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6887627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2CDA50AB"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4E55823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4172615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5C0DE24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F363F0" w:rsidRPr="0063229C" w14:paraId="24CD2AB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B5438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DEC6A6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01BA115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A38D58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163A2F6"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766F93D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31870B6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F363F0" w:rsidRPr="0063229C" w14:paraId="1690C5C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ED509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43A09C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0195C51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69B6431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037C2DD"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463B558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6D4BF8B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F363F0" w:rsidRPr="0063229C" w14:paraId="7610C06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FFC8D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1C8DBB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21A2B04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7950C29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A4538C7"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3C9FE6C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5D6490B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F363F0" w:rsidRPr="0063229C" w14:paraId="22273B4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B310C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F9793D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150E4D3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0B5B2E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59CA23B"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55087D4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41BA464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F363F0" w:rsidRPr="0063229C" w14:paraId="7265D86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1A0E0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099DAD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696D6D4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607253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B2AE386"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37678F4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1AEF88F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F363F0" w:rsidRPr="0063229C" w14:paraId="5B2E95F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2BA02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CAB4BE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628B0FE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BED8229" w14:textId="77777777" w:rsidR="00F363F0" w:rsidRPr="00AA041A" w:rsidRDefault="00F363F0"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31A71AB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2B7A9D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0AFB065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62846E1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3BE93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66EBD9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616B54A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D9BFAA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3EC1DBB"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43D5DF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214B583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0436D3E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7FDA4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CE55D3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0635B9C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6250D7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6835A76"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83249D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1C47A94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40803D1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6C121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AFF000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63B005A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2D6731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80B4BB9"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464BB9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377C8ED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7067D14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2B4B90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A2A3BC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0144D23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8401D1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EA87775"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FFBBE1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77B8321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51E5EEC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D3D6D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EE719A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72CF0F8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C947AC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737D79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455F8B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21338E4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777C6BA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05BF2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0830ED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1EDE0A1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7357A4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9A0EDE7"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DD3974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195F48E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61F013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3BE10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334BC4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59270D6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A3A626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CDD69B9"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52DBE6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16EECB0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3F8A232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15D51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A9BE6D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39F45F2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6EF38E8B" w14:textId="77777777" w:rsidR="00F363F0" w:rsidRPr="00AA041A" w:rsidRDefault="00F363F0"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0B064DB"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5A19F0D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303A16D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5BB37A6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74214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F2CA56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7ED19A9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A243B3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B018FC3"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5F52EA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1A0C0F4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5E45908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6C7AB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FABC2F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0B64A3A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2EE7108A"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17253EC"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4A0A841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107B1E4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w:t>
            </w:r>
          </w:p>
        </w:tc>
      </w:tr>
      <w:tr w:rsidR="00F363F0" w:rsidRPr="0063229C" w14:paraId="74B5381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C5E20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1B7E259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5174673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79A8C1FB"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A26B6F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1A44FFA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6410D48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F363F0" w:rsidRPr="0063229C" w14:paraId="73A5A96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35EBC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AA2087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552C277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9F2860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80B875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3D52F5A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32A80A7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363F0" w:rsidRPr="0063229C" w14:paraId="5F2C013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5FD2A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820C6B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5C73BB2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EDFF094"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501D520E"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0FE1B955"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618FA7F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363F0" w:rsidRPr="0063229C" w14:paraId="71E7BD7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370A7F"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89A857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5AFF5CE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19C042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957234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0EF14AF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59D595F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363F0" w:rsidRPr="0063229C" w14:paraId="18A6C36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25D2F3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BE8291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047C48D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F034DE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CCF683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2BDCBCC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4E43C34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363F0" w:rsidRPr="0063229C" w14:paraId="2B50C43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A3D728"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881F9F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6D5F49CD"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B9F2BD7"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461C66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560420A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7766517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363F0" w:rsidRPr="0063229C" w14:paraId="0CBB9B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4840E1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91CF38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16B748D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10729FA0"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18627B1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1519038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7BA8907A"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F363F0" w:rsidRPr="0063229C" w14:paraId="23EA17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35FA16"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5C7E27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10483CE9"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E558159"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715010D7"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27A2FC5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32B6A52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363F0" w:rsidRPr="0063229C" w14:paraId="6B10DBC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68B6697"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CEB955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44CDB07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21F8322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9A8E958"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700CB36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324A64F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F363F0" w:rsidRPr="0063229C" w14:paraId="7B90CDA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0CD59E3"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0FE0A3E"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0CDBCFE2"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7C2CA7F"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6DF4939"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2F08D671" w14:textId="77777777" w:rsidR="00F363F0" w:rsidRPr="0047784E" w:rsidRDefault="00F363F0" w:rsidP="009537F0">
            <w:pPr>
              <w:spacing w:after="0" w:line="240" w:lineRule="auto"/>
              <w:rPr>
                <w:rFonts w:eastAsia="Times New Roman"/>
                <w:color w:val="000000" w:themeColor="text1"/>
                <w:sz w:val="14"/>
              </w:rPr>
            </w:pPr>
            <w:r w:rsidRPr="0047784E">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01177283" w14:textId="77777777" w:rsidR="00F363F0" w:rsidRPr="0047784E" w:rsidRDefault="001D7191" w:rsidP="009537F0">
            <w:pPr>
              <w:spacing w:after="0" w:line="240" w:lineRule="auto"/>
              <w:rPr>
                <w:rFonts w:eastAsia="Times New Roman"/>
                <w:color w:val="000000" w:themeColor="text1"/>
                <w:sz w:val="14"/>
              </w:rPr>
            </w:pPr>
            <w:hyperlink r:id="rId17" w:history="1">
              <w:r w:rsidR="00F363F0" w:rsidRPr="0047784E">
                <w:rPr>
                  <w:rStyle w:val="Hipervnculo"/>
                  <w:rFonts w:eastAsia="Times New Roman"/>
                  <w:color w:val="000000" w:themeColor="text1"/>
                  <w:sz w:val="14"/>
                  <w:u w:val="none"/>
                </w:rPr>
                <w:t>daniel.musso@agenciamercurio.cl</w:t>
              </w:r>
            </w:hyperlink>
          </w:p>
        </w:tc>
      </w:tr>
      <w:tr w:rsidR="00F363F0" w:rsidRPr="0063229C" w14:paraId="1DEBEB9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2F47A0"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9DBD284"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2127E281"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12292C75"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09B43D1" w14:textId="77777777" w:rsidR="00F363F0" w:rsidRPr="00AA041A" w:rsidRDefault="00F363F0"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6F85956B"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72C22AAC" w14:textId="77777777" w:rsidR="00F363F0" w:rsidRPr="00AA041A" w:rsidRDefault="00F363F0"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7EBACBDC" w14:textId="77777777" w:rsidR="00F363F0" w:rsidRDefault="00F363F0" w:rsidP="00F363F0">
      <w:pPr>
        <w:rPr>
          <w:rFonts w:ascii="gobCL" w:eastAsia="gobCL" w:hAnsi="gobCL" w:cs="gobCL"/>
        </w:rPr>
      </w:pPr>
      <w:r>
        <w:rPr>
          <w:rFonts w:ascii="Arial" w:hAnsi="Arial" w:cs="Arial"/>
          <w:color w:val="1F497D"/>
          <w:lang w:val="en-US"/>
        </w:rPr>
        <w:tab/>
      </w:r>
    </w:p>
    <w:p w14:paraId="5F2BB15A" w14:textId="77777777" w:rsidR="00F363F0" w:rsidRDefault="00F363F0" w:rsidP="00F363F0"/>
    <w:p w14:paraId="47D05580" w14:textId="731FF56D" w:rsidR="00733887" w:rsidRDefault="00733887" w:rsidP="00F363F0">
      <w:pPr>
        <w:jc w:val="center"/>
        <w:rPr>
          <w:rFonts w:ascii="gobCL" w:eastAsia="gobCL" w:hAnsi="gobCL" w:cs="gobCL"/>
        </w:rPr>
      </w:pPr>
    </w:p>
    <w:sectPr w:rsidR="00733887" w:rsidSect="0080401C">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6047" w14:textId="77777777" w:rsidR="001D7191" w:rsidRDefault="001D7191">
      <w:pPr>
        <w:spacing w:after="0" w:line="240" w:lineRule="auto"/>
      </w:pPr>
      <w:r>
        <w:separator/>
      </w:r>
    </w:p>
  </w:endnote>
  <w:endnote w:type="continuationSeparator" w:id="0">
    <w:p w14:paraId="5CE23BD5" w14:textId="77777777" w:rsidR="001D7191" w:rsidRDefault="001D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337B6217"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6BD1">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C878" w14:textId="77777777" w:rsidR="001D7191" w:rsidRDefault="001D7191">
      <w:pPr>
        <w:spacing w:after="0" w:line="240" w:lineRule="auto"/>
      </w:pPr>
      <w:r>
        <w:separator/>
      </w:r>
    </w:p>
  </w:footnote>
  <w:footnote w:type="continuationSeparator" w:id="0">
    <w:p w14:paraId="05D7E123" w14:textId="77777777" w:rsidR="001D7191" w:rsidRDefault="001D7191">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608C2"/>
    <w:rsid w:val="00061D8F"/>
    <w:rsid w:val="00083154"/>
    <w:rsid w:val="000848C7"/>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D7191"/>
    <w:rsid w:val="001E560F"/>
    <w:rsid w:val="001F4C7C"/>
    <w:rsid w:val="001F508A"/>
    <w:rsid w:val="001F7299"/>
    <w:rsid w:val="0020105C"/>
    <w:rsid w:val="002028A3"/>
    <w:rsid w:val="00206E7E"/>
    <w:rsid w:val="002110CF"/>
    <w:rsid w:val="002269D7"/>
    <w:rsid w:val="00226BD1"/>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3520"/>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066D"/>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7784E"/>
    <w:rsid w:val="00483870"/>
    <w:rsid w:val="0049051A"/>
    <w:rsid w:val="00492ABF"/>
    <w:rsid w:val="0049690C"/>
    <w:rsid w:val="004A1FA1"/>
    <w:rsid w:val="004A22F6"/>
    <w:rsid w:val="004C7A9D"/>
    <w:rsid w:val="004E3ED2"/>
    <w:rsid w:val="004F3E21"/>
    <w:rsid w:val="00516E89"/>
    <w:rsid w:val="00532C71"/>
    <w:rsid w:val="005450BE"/>
    <w:rsid w:val="00550135"/>
    <w:rsid w:val="005503FD"/>
    <w:rsid w:val="005550CE"/>
    <w:rsid w:val="00557BBC"/>
    <w:rsid w:val="00562040"/>
    <w:rsid w:val="0056243B"/>
    <w:rsid w:val="00563E0A"/>
    <w:rsid w:val="005667F7"/>
    <w:rsid w:val="005710B2"/>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6619A"/>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401C"/>
    <w:rsid w:val="0080747C"/>
    <w:rsid w:val="00814141"/>
    <w:rsid w:val="00814DF9"/>
    <w:rsid w:val="00816BB8"/>
    <w:rsid w:val="0082007D"/>
    <w:rsid w:val="008220A5"/>
    <w:rsid w:val="00827982"/>
    <w:rsid w:val="00834912"/>
    <w:rsid w:val="00834CB9"/>
    <w:rsid w:val="00835DB3"/>
    <w:rsid w:val="0086176E"/>
    <w:rsid w:val="008620E4"/>
    <w:rsid w:val="008677C1"/>
    <w:rsid w:val="00883CA7"/>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2C3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37C0"/>
    <w:rsid w:val="00B56D54"/>
    <w:rsid w:val="00B6119E"/>
    <w:rsid w:val="00B71F43"/>
    <w:rsid w:val="00B81A29"/>
    <w:rsid w:val="00B83ADE"/>
    <w:rsid w:val="00B83B1D"/>
    <w:rsid w:val="00B93077"/>
    <w:rsid w:val="00B957DA"/>
    <w:rsid w:val="00BC221F"/>
    <w:rsid w:val="00BC56C3"/>
    <w:rsid w:val="00BE0CB8"/>
    <w:rsid w:val="00BE1C41"/>
    <w:rsid w:val="00BF0361"/>
    <w:rsid w:val="00BF3E77"/>
    <w:rsid w:val="00BF67E6"/>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60B9"/>
    <w:rsid w:val="00D477D2"/>
    <w:rsid w:val="00D56E7B"/>
    <w:rsid w:val="00D736C5"/>
    <w:rsid w:val="00D80C56"/>
    <w:rsid w:val="00D81475"/>
    <w:rsid w:val="00DA57A4"/>
    <w:rsid w:val="00DA7923"/>
    <w:rsid w:val="00DB301D"/>
    <w:rsid w:val="00DD13B1"/>
    <w:rsid w:val="00DE3199"/>
    <w:rsid w:val="00DF4696"/>
    <w:rsid w:val="00DF4AB3"/>
    <w:rsid w:val="00E03446"/>
    <w:rsid w:val="00E03C74"/>
    <w:rsid w:val="00E359E8"/>
    <w:rsid w:val="00E35D7D"/>
    <w:rsid w:val="00E40156"/>
    <w:rsid w:val="00E449DA"/>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F1940"/>
    <w:rsid w:val="00EF36B3"/>
    <w:rsid w:val="00F0672C"/>
    <w:rsid w:val="00F129B5"/>
    <w:rsid w:val="00F134F0"/>
    <w:rsid w:val="00F3047E"/>
    <w:rsid w:val="00F331AC"/>
    <w:rsid w:val="00F363F0"/>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3779">
      <w:bodyDiv w:val="1"/>
      <w:marLeft w:val="0"/>
      <w:marRight w:val="0"/>
      <w:marTop w:val="0"/>
      <w:marBottom w:val="0"/>
      <w:divBdr>
        <w:top w:val="none" w:sz="0" w:space="0" w:color="auto"/>
        <w:left w:val="none" w:sz="0" w:space="0" w:color="auto"/>
        <w:bottom w:val="none" w:sz="0" w:space="0" w:color="auto"/>
        <w:right w:val="none" w:sz="0" w:space="0" w:color="auto"/>
      </w:divBdr>
    </w:div>
    <w:div w:id="999230428">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85631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mailto:daniel.musso@agenciamercurio.cl"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993A5F-AFA3-4389-BB06-E9C324C0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9563</Words>
  <Characters>52600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10</cp:revision>
  <cp:lastPrinted>2021-10-08T20:31:00Z</cp:lastPrinted>
  <dcterms:created xsi:type="dcterms:W3CDTF">2021-10-13T02:02:00Z</dcterms:created>
  <dcterms:modified xsi:type="dcterms:W3CDTF">2021-10-13T20:03:00Z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