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11" w:rsidRPr="00833111" w:rsidRDefault="00833111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:rsidR="009F54D5" w:rsidRPr="006E29F5" w:rsidRDefault="009F54D5" w:rsidP="009F54D5">
      <w:pPr>
        <w:jc w:val="center"/>
        <w:rPr>
          <w:b/>
          <w:sz w:val="36"/>
          <w:szCs w:val="36"/>
        </w:rPr>
      </w:pPr>
    </w:p>
    <w:p w:rsidR="006E29F5" w:rsidRDefault="006E29F5" w:rsidP="00C21A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MODIFICACIÓN</w:t>
      </w:r>
    </w:p>
    <w:p w:rsidR="00C21A0E" w:rsidRDefault="00C21A0E" w:rsidP="00C21A0E">
      <w:pPr>
        <w:jc w:val="center"/>
        <w:rPr>
          <w:rFonts w:eastAsia="Arial Unicode MS" w:cs="Arial"/>
          <w:b/>
          <w:bCs/>
          <w:sz w:val="36"/>
          <w:szCs w:val="22"/>
        </w:rPr>
      </w:pPr>
      <w:r w:rsidRPr="0021394B">
        <w:rPr>
          <w:rFonts w:eastAsia="Arial Unicode MS" w:cs="Arial"/>
          <w:b/>
          <w:bCs/>
          <w:sz w:val="36"/>
          <w:szCs w:val="22"/>
        </w:rPr>
        <w:t>BASES DE CONVOCATORIA</w:t>
      </w:r>
      <w:r w:rsidR="001B5584">
        <w:rPr>
          <w:rFonts w:eastAsia="Arial Unicode MS" w:cs="Arial"/>
          <w:b/>
          <w:bCs/>
          <w:sz w:val="36"/>
          <w:szCs w:val="22"/>
        </w:rPr>
        <w:t xml:space="preserve"> </w:t>
      </w:r>
    </w:p>
    <w:p w:rsidR="00C21A0E" w:rsidRDefault="006F6585" w:rsidP="00C21A0E">
      <w:pPr>
        <w:jc w:val="center"/>
        <w:rPr>
          <w:rFonts w:eastAsia="Arial Unicode MS" w:cs="Arial"/>
          <w:b/>
          <w:bCs/>
          <w:sz w:val="36"/>
          <w:szCs w:val="22"/>
        </w:rPr>
      </w:pPr>
      <w:r>
        <w:rPr>
          <w:rFonts w:eastAsia="Arial Unicode MS" w:cs="Arial"/>
          <w:b/>
          <w:bCs/>
          <w:sz w:val="36"/>
          <w:szCs w:val="22"/>
        </w:rPr>
        <w:t>PROGRAMA</w:t>
      </w:r>
      <w:r w:rsidR="001B5584">
        <w:rPr>
          <w:rFonts w:eastAsia="Arial Unicode MS" w:cs="Arial"/>
          <w:b/>
          <w:bCs/>
          <w:sz w:val="36"/>
          <w:szCs w:val="22"/>
        </w:rPr>
        <w:t xml:space="preserve"> DE FOMENTO PRODUCTIVO</w:t>
      </w:r>
    </w:p>
    <w:p w:rsidR="001B5584" w:rsidRDefault="001B5584" w:rsidP="00C21A0E">
      <w:pPr>
        <w:jc w:val="center"/>
        <w:rPr>
          <w:rFonts w:eastAsia="Arial Unicode MS" w:cs="Arial"/>
          <w:b/>
          <w:bCs/>
          <w:sz w:val="36"/>
          <w:szCs w:val="22"/>
        </w:rPr>
      </w:pPr>
      <w:r>
        <w:rPr>
          <w:rFonts w:eastAsia="Arial Unicode MS" w:cs="Arial"/>
          <w:b/>
          <w:bCs/>
          <w:sz w:val="36"/>
          <w:szCs w:val="22"/>
        </w:rPr>
        <w:t>“</w:t>
      </w:r>
      <w:r w:rsidR="006F6585">
        <w:rPr>
          <w:rFonts w:eastAsia="Arial Unicode MS" w:cs="Arial"/>
          <w:b/>
          <w:bCs/>
          <w:sz w:val="36"/>
          <w:szCs w:val="22"/>
        </w:rPr>
        <w:t>ORGULLO CHILENO, LA RUTA PARA EXPORTAR SERCOTEC</w:t>
      </w:r>
      <w:r>
        <w:rPr>
          <w:rFonts w:eastAsia="Arial Unicode MS" w:cs="Arial"/>
          <w:b/>
          <w:bCs/>
          <w:sz w:val="36"/>
          <w:szCs w:val="22"/>
        </w:rPr>
        <w:t>”</w:t>
      </w:r>
    </w:p>
    <w:p w:rsidR="006E29F5" w:rsidRDefault="006E29F5" w:rsidP="00C21A0E">
      <w:pPr>
        <w:jc w:val="center"/>
        <w:rPr>
          <w:rFonts w:eastAsia="Arial Unicode MS" w:cs="Arial"/>
          <w:b/>
          <w:bCs/>
          <w:sz w:val="36"/>
          <w:szCs w:val="22"/>
        </w:rPr>
      </w:pPr>
    </w:p>
    <w:p w:rsidR="006E29F5" w:rsidRDefault="006E29F5" w:rsidP="00C21A0E">
      <w:pPr>
        <w:jc w:val="center"/>
        <w:rPr>
          <w:rFonts w:eastAsia="Arial Unicode MS" w:cs="Arial"/>
          <w:b/>
          <w:bCs/>
          <w:sz w:val="36"/>
          <w:szCs w:val="22"/>
        </w:rPr>
      </w:pPr>
    </w:p>
    <w:p w:rsidR="00F92A13" w:rsidRPr="00196C78" w:rsidRDefault="00C21A0E" w:rsidP="00196C78">
      <w:pPr>
        <w:jc w:val="center"/>
        <w:rPr>
          <w:rFonts w:eastAsia="Arial Unicode MS" w:cs="Arial"/>
          <w:b/>
          <w:bCs/>
          <w:color w:val="FF0000"/>
          <w:sz w:val="36"/>
          <w:szCs w:val="22"/>
        </w:rPr>
      </w:pPr>
      <w:r w:rsidRPr="002F049D">
        <w:rPr>
          <w:rFonts w:eastAsia="Arial Unicode MS" w:cs="Arial"/>
          <w:b/>
          <w:bCs/>
          <w:sz w:val="36"/>
          <w:szCs w:val="22"/>
        </w:rPr>
        <w:t>20</w:t>
      </w:r>
      <w:r w:rsidR="006F6585">
        <w:rPr>
          <w:rFonts w:eastAsia="Arial Unicode MS" w:cs="Arial"/>
          <w:b/>
          <w:bCs/>
          <w:sz w:val="36"/>
          <w:szCs w:val="22"/>
        </w:rPr>
        <w:t>21</w:t>
      </w:r>
    </w:p>
    <w:p w:rsidR="00F92A13" w:rsidRPr="00F92A13" w:rsidRDefault="00F92A13" w:rsidP="009F54D5">
      <w:pPr>
        <w:jc w:val="center"/>
        <w:rPr>
          <w:b/>
          <w:sz w:val="40"/>
          <w:szCs w:val="48"/>
        </w:rPr>
      </w:pPr>
    </w:p>
    <w:p w:rsidR="00F92A13" w:rsidRDefault="00F92A13" w:rsidP="009F54D5">
      <w:pPr>
        <w:jc w:val="center"/>
        <w:rPr>
          <w:b/>
          <w:sz w:val="40"/>
          <w:szCs w:val="48"/>
        </w:rPr>
      </w:pPr>
    </w:p>
    <w:p w:rsidR="00F92A13" w:rsidRDefault="00F92A13" w:rsidP="009F54D5">
      <w:pPr>
        <w:jc w:val="center"/>
        <w:rPr>
          <w:b/>
          <w:sz w:val="40"/>
          <w:szCs w:val="48"/>
        </w:rPr>
      </w:pPr>
    </w:p>
    <w:p w:rsidR="00C21A0E" w:rsidRDefault="00C21A0E" w:rsidP="009F54D5">
      <w:pPr>
        <w:jc w:val="center"/>
        <w:rPr>
          <w:b/>
          <w:sz w:val="40"/>
          <w:szCs w:val="48"/>
        </w:rPr>
      </w:pPr>
    </w:p>
    <w:p w:rsidR="006A3960" w:rsidRPr="00FE4A86" w:rsidRDefault="00F92A13" w:rsidP="006A3960">
      <w:pPr>
        <w:jc w:val="both"/>
        <w:rPr>
          <w:rFonts w:ascii="Arial" w:hAnsi="Arial" w:cs="Arial"/>
          <w:b/>
          <w:sz w:val="22"/>
          <w:szCs w:val="22"/>
          <w:lang w:val="es-CL"/>
        </w:rPr>
      </w:pPr>
      <w:r>
        <w:rPr>
          <w:b/>
          <w:sz w:val="40"/>
          <w:szCs w:val="48"/>
        </w:rPr>
        <w:br w:type="page"/>
      </w:r>
    </w:p>
    <w:p w:rsidR="00D212A1" w:rsidRDefault="00D212A1" w:rsidP="00D212A1">
      <w:pPr>
        <w:jc w:val="both"/>
        <w:rPr>
          <w:rFonts w:cs="Arial"/>
          <w:lang w:val="es-CL"/>
        </w:rPr>
      </w:pPr>
      <w:r>
        <w:rPr>
          <w:rFonts w:cs="Arial"/>
          <w:lang w:val="es-CL"/>
        </w:rPr>
        <w:lastRenderedPageBreak/>
        <w:t xml:space="preserve">Por este instrumento, se modifican las Bases de Postulación de la Convocatoria Programa de </w:t>
      </w:r>
      <w:r w:rsidRPr="00124C87">
        <w:rPr>
          <w:rFonts w:cs="Arial"/>
          <w:lang w:val="es-CL"/>
        </w:rPr>
        <w:t>Fomento Productivo “</w:t>
      </w:r>
      <w:r w:rsidRPr="006F6585">
        <w:rPr>
          <w:rFonts w:eastAsia="Arial Unicode MS" w:cs="Arial"/>
          <w:bCs/>
        </w:rPr>
        <w:t>ORGULLO CHILENO, LA RUTA PARA EXPORTAR SERCOTEC</w:t>
      </w:r>
      <w:r w:rsidRPr="00124C87">
        <w:rPr>
          <w:rFonts w:cs="Arial"/>
          <w:lang w:val="es-CL"/>
        </w:rPr>
        <w:t>”, en el siguiente sentido:</w:t>
      </w:r>
    </w:p>
    <w:p w:rsidR="00A2777B" w:rsidRPr="00D212A1" w:rsidRDefault="00D212A1" w:rsidP="00A2777B">
      <w:pPr>
        <w:spacing w:before="240" w:after="240"/>
        <w:jc w:val="both"/>
        <w:rPr>
          <w:rFonts w:eastAsia="Batang" w:cs="Arial"/>
          <w:b/>
          <w:u w:val="single"/>
        </w:rPr>
      </w:pPr>
      <w:r w:rsidRPr="00D212A1">
        <w:rPr>
          <w:rFonts w:eastAsia="Batang" w:cs="Arial"/>
          <w:b/>
          <w:u w:val="single"/>
        </w:rPr>
        <w:t>Donde dice:</w:t>
      </w:r>
    </w:p>
    <w:p w:rsidR="00D212A1" w:rsidRPr="005F65DA" w:rsidRDefault="00D212A1" w:rsidP="00D212A1">
      <w:pPr>
        <w:spacing w:before="240" w:after="240"/>
        <w:jc w:val="both"/>
        <w:rPr>
          <w:rFonts w:eastAsia="Batang" w:cs="Arial"/>
        </w:rPr>
      </w:pPr>
      <w:r w:rsidRPr="00375463">
        <w:rPr>
          <w:rFonts w:cs="Arial"/>
          <w:b/>
        </w:rPr>
        <w:t xml:space="preserve">1.3. </w:t>
      </w:r>
      <w:r w:rsidRPr="004770B3">
        <w:rPr>
          <w:rFonts w:cs="Arial"/>
          <w:b/>
        </w:rPr>
        <w:t xml:space="preserve"> Focalización de la convocatoria.</w:t>
      </w:r>
    </w:p>
    <w:p w:rsidR="00D212A1" w:rsidRDefault="00D212A1" w:rsidP="00D212A1">
      <w:pPr>
        <w:spacing w:before="240" w:after="240"/>
        <w:jc w:val="both"/>
        <w:rPr>
          <w:rFonts w:eastAsia="Batang" w:cs="Arial"/>
        </w:rPr>
      </w:pPr>
      <w:r w:rsidRPr="008E2C3C">
        <w:rPr>
          <w:rFonts w:eastAsia="Batang" w:cs="Arial"/>
        </w:rPr>
        <w:t xml:space="preserve">Esta convocatoria está </w:t>
      </w:r>
      <w:r>
        <w:rPr>
          <w:rFonts w:eastAsia="Batang" w:cs="Arial"/>
        </w:rPr>
        <w:t>dirigida</w:t>
      </w:r>
      <w:r w:rsidRPr="008E2C3C">
        <w:rPr>
          <w:rFonts w:eastAsia="Batang" w:cs="Arial"/>
        </w:rPr>
        <w:t xml:space="preserve"> a empresas y cooperativas, que elaboren o manufacturen productos de forma serial y que cuenten con</w:t>
      </w:r>
      <w:r>
        <w:rPr>
          <w:rFonts w:eastAsia="Batang" w:cs="Arial"/>
        </w:rPr>
        <w:t>,</w:t>
      </w:r>
      <w:r w:rsidRPr="008E2C3C">
        <w:rPr>
          <w:rFonts w:eastAsia="Batang" w:cs="Arial"/>
        </w:rPr>
        <w:t xml:space="preserve"> a lo menos</w:t>
      </w:r>
      <w:r>
        <w:rPr>
          <w:rFonts w:eastAsia="Batang" w:cs="Arial"/>
        </w:rPr>
        <w:t>, 4 productos con código SKU y</w:t>
      </w:r>
      <w:r w:rsidRPr="008E2C3C">
        <w:rPr>
          <w:rFonts w:eastAsia="Batang" w:cs="Arial"/>
        </w:rPr>
        <w:t xml:space="preserve"> con una </w:t>
      </w:r>
      <w:r w:rsidR="000734FC">
        <w:rPr>
          <w:rFonts w:eastAsia="Batang" w:cs="Arial"/>
        </w:rPr>
        <w:t>producción</w:t>
      </w:r>
      <w:r w:rsidRPr="00BB074E">
        <w:rPr>
          <w:rFonts w:eastAsia="Batang" w:cs="Arial"/>
        </w:rPr>
        <w:t xml:space="preserve"> </w:t>
      </w:r>
      <w:r w:rsidRPr="00BB074E">
        <w:rPr>
          <w:rFonts w:eastAsia="Batang" w:cs="Arial"/>
        </w:rPr>
        <w:t>mensual</w:t>
      </w:r>
      <w:r w:rsidRPr="00BB074E">
        <w:rPr>
          <w:rFonts w:eastAsia="Batang" w:cs="Arial"/>
        </w:rPr>
        <w:t xml:space="preserve"> mínima</w:t>
      </w:r>
      <w:r w:rsidRPr="008E2C3C">
        <w:rPr>
          <w:rFonts w:eastAsia="Batang" w:cs="Arial"/>
        </w:rPr>
        <w:t xml:space="preserve"> de 100 unidades por producto</w:t>
      </w:r>
      <w:r>
        <w:rPr>
          <w:rFonts w:eastAsia="Batang" w:cs="Arial"/>
        </w:rPr>
        <w:t xml:space="preserve"> con código SKU</w:t>
      </w:r>
      <w:r w:rsidRPr="008E2C3C">
        <w:rPr>
          <w:rFonts w:eastAsia="Batang" w:cs="Arial"/>
        </w:rPr>
        <w:t>. Se excluye la participación de empresas del sector servicios.</w:t>
      </w:r>
    </w:p>
    <w:p w:rsidR="00D212A1" w:rsidRDefault="00D212A1" w:rsidP="00D212A1">
      <w:pPr>
        <w:spacing w:before="240" w:after="240"/>
        <w:jc w:val="both"/>
        <w:rPr>
          <w:rFonts w:eastAsia="Batang" w:cs="Arial"/>
        </w:rPr>
      </w:pPr>
    </w:p>
    <w:p w:rsidR="00D212A1" w:rsidRDefault="00D212A1" w:rsidP="00D212A1">
      <w:pPr>
        <w:spacing w:before="240" w:after="240"/>
        <w:jc w:val="both"/>
        <w:rPr>
          <w:rFonts w:eastAsia="Batang" w:cs="Arial"/>
          <w:b/>
          <w:u w:val="single"/>
        </w:rPr>
      </w:pPr>
      <w:r w:rsidRPr="00D212A1">
        <w:rPr>
          <w:rFonts w:eastAsia="Batang" w:cs="Arial"/>
          <w:b/>
          <w:u w:val="single"/>
        </w:rPr>
        <w:t>Debe decir:</w:t>
      </w:r>
    </w:p>
    <w:p w:rsidR="00D212A1" w:rsidRPr="005F65DA" w:rsidRDefault="00D212A1" w:rsidP="00D212A1">
      <w:pPr>
        <w:spacing w:before="240" w:after="240"/>
        <w:jc w:val="both"/>
        <w:rPr>
          <w:rFonts w:eastAsia="Batang" w:cs="Arial"/>
        </w:rPr>
      </w:pPr>
      <w:r w:rsidRPr="00375463">
        <w:rPr>
          <w:rFonts w:cs="Arial"/>
          <w:b/>
        </w:rPr>
        <w:t xml:space="preserve">1.3. </w:t>
      </w:r>
      <w:r w:rsidRPr="004770B3">
        <w:rPr>
          <w:rFonts w:cs="Arial"/>
          <w:b/>
        </w:rPr>
        <w:t xml:space="preserve"> Focalización de la convocatoria.</w:t>
      </w:r>
    </w:p>
    <w:p w:rsidR="00D212A1" w:rsidRDefault="00D212A1" w:rsidP="00D212A1">
      <w:pPr>
        <w:spacing w:before="240" w:after="240"/>
        <w:jc w:val="both"/>
        <w:rPr>
          <w:rFonts w:eastAsia="Batang" w:cs="Arial"/>
        </w:rPr>
      </w:pPr>
      <w:r w:rsidRPr="008E2C3C">
        <w:rPr>
          <w:rFonts w:eastAsia="Batang" w:cs="Arial"/>
        </w:rPr>
        <w:t xml:space="preserve">Esta convocatoria está </w:t>
      </w:r>
      <w:r>
        <w:rPr>
          <w:rFonts w:eastAsia="Batang" w:cs="Arial"/>
        </w:rPr>
        <w:t>dirigida</w:t>
      </w:r>
      <w:r w:rsidRPr="008E2C3C">
        <w:rPr>
          <w:rFonts w:eastAsia="Batang" w:cs="Arial"/>
        </w:rPr>
        <w:t xml:space="preserve"> a empresas y cooperativas, que elaboren o manufacturen productos de forma serial y que cuenten con</w:t>
      </w:r>
      <w:r>
        <w:rPr>
          <w:rFonts w:eastAsia="Batang" w:cs="Arial"/>
        </w:rPr>
        <w:t>,</w:t>
      </w:r>
      <w:r w:rsidRPr="008E2C3C">
        <w:rPr>
          <w:rFonts w:eastAsia="Batang" w:cs="Arial"/>
        </w:rPr>
        <w:t xml:space="preserve"> a lo menos</w:t>
      </w:r>
      <w:r>
        <w:rPr>
          <w:rFonts w:eastAsia="Batang" w:cs="Arial"/>
        </w:rPr>
        <w:t>, 4 productos con código SKU y</w:t>
      </w:r>
      <w:r w:rsidRPr="008E2C3C">
        <w:rPr>
          <w:rFonts w:eastAsia="Batang" w:cs="Arial"/>
        </w:rPr>
        <w:t xml:space="preserve"> con una </w:t>
      </w:r>
      <w:r w:rsidRPr="00BB074E">
        <w:rPr>
          <w:rFonts w:eastAsia="Batang" w:cs="Arial"/>
        </w:rPr>
        <w:t xml:space="preserve">venta </w:t>
      </w:r>
      <w:r w:rsidRPr="00BB074E">
        <w:rPr>
          <w:rFonts w:eastAsia="Batang" w:cs="Arial"/>
        </w:rPr>
        <w:t>anual</w:t>
      </w:r>
      <w:r w:rsidRPr="00BB074E">
        <w:rPr>
          <w:rFonts w:eastAsia="Batang" w:cs="Arial"/>
        </w:rPr>
        <w:t xml:space="preserve"> mínima</w:t>
      </w:r>
      <w:r w:rsidRPr="008E2C3C">
        <w:rPr>
          <w:rFonts w:eastAsia="Batang" w:cs="Arial"/>
        </w:rPr>
        <w:t xml:space="preserve"> de 100 unidades por producto</w:t>
      </w:r>
      <w:r>
        <w:rPr>
          <w:rFonts w:eastAsia="Batang" w:cs="Arial"/>
        </w:rPr>
        <w:t xml:space="preserve"> con código SKU</w:t>
      </w:r>
      <w:r w:rsidRPr="008E2C3C">
        <w:rPr>
          <w:rFonts w:eastAsia="Batang" w:cs="Arial"/>
        </w:rPr>
        <w:t>. Se excluye la participación de empresas del sector servicios.</w:t>
      </w:r>
    </w:p>
    <w:p w:rsidR="008809E7" w:rsidRPr="008809E7" w:rsidRDefault="008809E7" w:rsidP="00D212A1">
      <w:pPr>
        <w:spacing w:before="240" w:after="240"/>
        <w:jc w:val="both"/>
        <w:rPr>
          <w:rFonts w:eastAsia="Batang" w:cs="Arial"/>
          <w:b/>
          <w:u w:val="single"/>
        </w:rPr>
      </w:pPr>
    </w:p>
    <w:p w:rsidR="008809E7" w:rsidRDefault="008809E7" w:rsidP="00D212A1">
      <w:pPr>
        <w:spacing w:before="240" w:after="240"/>
        <w:jc w:val="both"/>
        <w:rPr>
          <w:rFonts w:eastAsia="Batang" w:cs="Arial"/>
          <w:b/>
          <w:u w:val="single"/>
        </w:rPr>
      </w:pPr>
      <w:r w:rsidRPr="008809E7">
        <w:rPr>
          <w:rFonts w:eastAsia="Batang" w:cs="Arial"/>
          <w:b/>
          <w:u w:val="single"/>
        </w:rPr>
        <w:t>Donde dice:</w:t>
      </w:r>
    </w:p>
    <w:p w:rsidR="008809E7" w:rsidRDefault="008809E7" w:rsidP="008809E7">
      <w:pPr>
        <w:suppressAutoHyphens/>
        <w:autoSpaceDN w:val="0"/>
        <w:spacing w:before="240" w:after="240" w:line="276" w:lineRule="auto"/>
        <w:jc w:val="both"/>
        <w:textAlignment w:val="baseline"/>
        <w:rPr>
          <w:rFonts w:eastAsia="Batang" w:cs="Arial"/>
          <w:b/>
          <w:u w:val="single"/>
        </w:rPr>
      </w:pPr>
      <w:r>
        <w:rPr>
          <w:rFonts w:eastAsia="Batang" w:cs="Arial"/>
          <w:b/>
          <w:u w:val="single"/>
        </w:rPr>
        <w:t>Validación</w:t>
      </w:r>
      <w:r w:rsidRPr="005B5F09">
        <w:rPr>
          <w:rFonts w:eastAsia="Batang" w:cs="Arial"/>
          <w:b/>
          <w:u w:val="single"/>
        </w:rPr>
        <w:t xml:space="preserve"> manual</w:t>
      </w:r>
      <w:r>
        <w:rPr>
          <w:rFonts w:eastAsia="Batang" w:cs="Arial"/>
          <w:b/>
          <w:u w:val="single"/>
        </w:rPr>
        <w:t>:</w:t>
      </w:r>
    </w:p>
    <w:p w:rsidR="008809E7" w:rsidRPr="00CB2F2B" w:rsidRDefault="008809E7" w:rsidP="00CB2F2B">
      <w:pPr>
        <w:pStyle w:val="Prrafodelista"/>
        <w:numPr>
          <w:ilvl w:val="0"/>
          <w:numId w:val="37"/>
        </w:numPr>
        <w:suppressAutoHyphens/>
        <w:autoSpaceDN w:val="0"/>
        <w:spacing w:before="240" w:after="240"/>
        <w:jc w:val="both"/>
        <w:textAlignment w:val="baseline"/>
        <w:rPr>
          <w:rFonts w:eastAsia="Batang" w:cs="Arial"/>
        </w:rPr>
      </w:pPr>
      <w:r w:rsidRPr="00CB2F2B">
        <w:rPr>
          <w:rFonts w:eastAsia="Batang" w:cs="Arial"/>
        </w:rPr>
        <w:t xml:space="preserve">La </w:t>
      </w:r>
      <w:r w:rsidR="000727B5">
        <w:rPr>
          <w:rFonts w:eastAsia="Batang" w:cs="Arial"/>
        </w:rPr>
        <w:t xml:space="preserve">producción </w:t>
      </w:r>
      <w:r w:rsidRPr="00CB2F2B">
        <w:rPr>
          <w:rFonts w:eastAsia="Batang" w:cs="Arial"/>
        </w:rPr>
        <w:t xml:space="preserve">de cada uno de los productos SKU que elabora la empresa, deberá ser superior a las 100 unidades </w:t>
      </w:r>
      <w:r w:rsidRPr="00CB2F2B">
        <w:rPr>
          <w:rFonts w:eastAsia="Batang" w:cs="Arial"/>
        </w:rPr>
        <w:t>mensuales</w:t>
      </w:r>
      <w:r w:rsidRPr="00CB2F2B">
        <w:rPr>
          <w:rFonts w:eastAsia="Batang" w:cs="Arial"/>
        </w:rPr>
        <w:t>.</w:t>
      </w:r>
    </w:p>
    <w:p w:rsidR="008809E7" w:rsidRDefault="008809E7" w:rsidP="008809E7">
      <w:pPr>
        <w:suppressAutoHyphens/>
        <w:autoSpaceDN w:val="0"/>
        <w:spacing w:before="240" w:after="240" w:line="276" w:lineRule="auto"/>
        <w:jc w:val="both"/>
        <w:textAlignment w:val="baseline"/>
        <w:rPr>
          <w:rFonts w:eastAsia="Batang" w:cs="Arial"/>
          <w:b/>
          <w:u w:val="single"/>
        </w:rPr>
      </w:pPr>
      <w:r>
        <w:rPr>
          <w:rFonts w:eastAsia="Batang" w:cs="Arial"/>
          <w:b/>
          <w:u w:val="single"/>
        </w:rPr>
        <w:t>Debe decir:</w:t>
      </w:r>
    </w:p>
    <w:p w:rsidR="008809E7" w:rsidRDefault="008809E7" w:rsidP="008809E7">
      <w:pPr>
        <w:suppressAutoHyphens/>
        <w:autoSpaceDN w:val="0"/>
        <w:spacing w:before="240" w:after="240" w:line="276" w:lineRule="auto"/>
        <w:jc w:val="both"/>
        <w:textAlignment w:val="baseline"/>
        <w:rPr>
          <w:rFonts w:eastAsia="Batang" w:cs="Arial"/>
          <w:b/>
          <w:u w:val="single"/>
        </w:rPr>
      </w:pPr>
      <w:r>
        <w:rPr>
          <w:rFonts w:eastAsia="Batang" w:cs="Arial"/>
          <w:b/>
          <w:u w:val="single"/>
        </w:rPr>
        <w:t>Validación</w:t>
      </w:r>
      <w:r w:rsidRPr="005B5F09">
        <w:rPr>
          <w:rFonts w:eastAsia="Batang" w:cs="Arial"/>
          <w:b/>
          <w:u w:val="single"/>
        </w:rPr>
        <w:t xml:space="preserve"> manual</w:t>
      </w:r>
      <w:r>
        <w:rPr>
          <w:rFonts w:eastAsia="Batang" w:cs="Arial"/>
          <w:b/>
          <w:u w:val="single"/>
        </w:rPr>
        <w:t>:</w:t>
      </w:r>
    </w:p>
    <w:p w:rsidR="008809E7" w:rsidRPr="00CB2F2B" w:rsidRDefault="008809E7" w:rsidP="00CB2F2B">
      <w:pPr>
        <w:pStyle w:val="Prrafodelista"/>
        <w:numPr>
          <w:ilvl w:val="0"/>
          <w:numId w:val="38"/>
        </w:numPr>
        <w:suppressAutoHyphens/>
        <w:autoSpaceDN w:val="0"/>
        <w:spacing w:before="240" w:after="240"/>
        <w:jc w:val="both"/>
        <w:textAlignment w:val="baseline"/>
        <w:rPr>
          <w:rFonts w:eastAsia="Batang" w:cs="Arial"/>
        </w:rPr>
      </w:pPr>
      <w:r w:rsidRPr="00CB2F2B">
        <w:rPr>
          <w:rFonts w:eastAsia="Batang" w:cs="Arial"/>
        </w:rPr>
        <w:t xml:space="preserve">La venta de cada uno de los productos SKU que elabora la empresa, deberá ser superior a las 100 unidades </w:t>
      </w:r>
      <w:r w:rsidR="00BB074E" w:rsidRPr="00CB2F2B">
        <w:rPr>
          <w:rFonts w:eastAsia="Batang" w:cs="Arial"/>
        </w:rPr>
        <w:t>anuale</w:t>
      </w:r>
      <w:r w:rsidR="00515AE8" w:rsidRPr="00CB2F2B">
        <w:rPr>
          <w:rFonts w:eastAsia="Batang" w:cs="Arial"/>
        </w:rPr>
        <w:t>s</w:t>
      </w:r>
      <w:r w:rsidRPr="00CB2F2B">
        <w:rPr>
          <w:rFonts w:eastAsia="Batang" w:cs="Arial"/>
        </w:rPr>
        <w:t>.</w:t>
      </w:r>
    </w:p>
    <w:p w:rsidR="00515AE8" w:rsidRPr="00515AE8" w:rsidRDefault="00515AE8" w:rsidP="00515AE8">
      <w:pPr>
        <w:suppressAutoHyphens/>
        <w:autoSpaceDN w:val="0"/>
        <w:spacing w:before="240" w:after="240"/>
        <w:jc w:val="both"/>
        <w:textAlignment w:val="baseline"/>
        <w:rPr>
          <w:rFonts w:eastAsia="Batang" w:cs="Arial"/>
          <w:b/>
          <w:u w:val="single"/>
        </w:rPr>
      </w:pPr>
    </w:p>
    <w:p w:rsidR="00515AE8" w:rsidRPr="00515AE8" w:rsidRDefault="00515AE8" w:rsidP="00515AE8">
      <w:pPr>
        <w:suppressAutoHyphens/>
        <w:autoSpaceDN w:val="0"/>
        <w:spacing w:before="240" w:after="240"/>
        <w:jc w:val="both"/>
        <w:textAlignment w:val="baseline"/>
        <w:rPr>
          <w:rFonts w:eastAsia="Batang" w:cs="Arial"/>
          <w:b/>
          <w:u w:val="single"/>
        </w:rPr>
      </w:pPr>
      <w:r w:rsidRPr="00515AE8">
        <w:rPr>
          <w:rFonts w:eastAsia="Batang" w:cs="Arial"/>
          <w:b/>
          <w:u w:val="single"/>
        </w:rPr>
        <w:t>Donde dice:</w:t>
      </w:r>
    </w:p>
    <w:p w:rsidR="00515AE8" w:rsidRDefault="00515AE8" w:rsidP="00515AE8">
      <w:pPr>
        <w:suppressAutoHyphens/>
        <w:autoSpaceDN w:val="0"/>
        <w:spacing w:before="240" w:after="240"/>
        <w:jc w:val="both"/>
        <w:textAlignment w:val="baseline"/>
        <w:rPr>
          <w:rFonts w:eastAsia="Batang" w:cs="Arial"/>
        </w:rPr>
      </w:pPr>
    </w:p>
    <w:p w:rsidR="00515AE8" w:rsidRPr="003F3281" w:rsidRDefault="00515AE8" w:rsidP="00515AE8">
      <w:pPr>
        <w:suppressAutoHyphens/>
        <w:autoSpaceDN w:val="0"/>
        <w:spacing w:before="240" w:after="240"/>
        <w:jc w:val="both"/>
        <w:textAlignment w:val="baseline"/>
        <w:rPr>
          <w:rFonts w:cs="Arial"/>
          <w:b/>
        </w:rPr>
      </w:pPr>
      <w:r>
        <w:rPr>
          <w:rFonts w:cs="Arial"/>
          <w:b/>
        </w:rPr>
        <w:t>2. POSTULACIÓN</w:t>
      </w:r>
    </w:p>
    <w:p w:rsidR="00515AE8" w:rsidRPr="003F3281" w:rsidRDefault="00515AE8" w:rsidP="00515AE8">
      <w:pPr>
        <w:suppressAutoHyphens/>
        <w:autoSpaceDN w:val="0"/>
        <w:spacing w:before="240" w:after="240"/>
        <w:jc w:val="both"/>
        <w:textAlignment w:val="baseline"/>
        <w:rPr>
          <w:rFonts w:cs="Arial"/>
          <w:b/>
        </w:rPr>
      </w:pPr>
      <w:r>
        <w:rPr>
          <w:rFonts w:cs="Arial"/>
          <w:b/>
        </w:rPr>
        <w:lastRenderedPageBreak/>
        <w:t>2</w:t>
      </w:r>
      <w:r w:rsidRPr="003F3281">
        <w:rPr>
          <w:rFonts w:cs="Arial"/>
          <w:b/>
        </w:rPr>
        <w:t>.1. Plazos de postulación</w:t>
      </w:r>
    </w:p>
    <w:p w:rsidR="00515AE8" w:rsidRPr="00445EF9" w:rsidRDefault="00515AE8" w:rsidP="00515AE8">
      <w:pPr>
        <w:suppressAutoHyphens/>
        <w:autoSpaceDN w:val="0"/>
        <w:spacing w:before="240" w:after="240"/>
        <w:jc w:val="both"/>
        <w:textAlignment w:val="baseline"/>
        <w:rPr>
          <w:rFonts w:cs="Arial"/>
          <w:b/>
        </w:rPr>
      </w:pPr>
      <w:r w:rsidRPr="00445EF9">
        <w:rPr>
          <w:rFonts w:cs="Arial"/>
          <w:b/>
        </w:rPr>
        <w:t xml:space="preserve">Los/as interesados/as podrán iniciar y enviar su postulación a contar de las 12:00 horas del día </w:t>
      </w:r>
      <w:r>
        <w:rPr>
          <w:rFonts w:cs="Arial"/>
          <w:b/>
        </w:rPr>
        <w:t>05</w:t>
      </w:r>
      <w:r w:rsidRPr="00445EF9">
        <w:rPr>
          <w:rFonts w:cs="Arial"/>
          <w:b/>
        </w:rPr>
        <w:t xml:space="preserve"> de </w:t>
      </w:r>
      <w:r>
        <w:rPr>
          <w:rFonts w:cs="Arial"/>
          <w:b/>
        </w:rPr>
        <w:t>noviembre</w:t>
      </w:r>
      <w:r w:rsidRPr="00445EF9">
        <w:rPr>
          <w:rFonts w:cs="Arial"/>
          <w:b/>
        </w:rPr>
        <w:t xml:space="preserve"> de 202</w:t>
      </w:r>
      <w:r>
        <w:rPr>
          <w:rFonts w:cs="Arial"/>
          <w:b/>
        </w:rPr>
        <w:t>1</w:t>
      </w:r>
      <w:r w:rsidRPr="00445EF9">
        <w:rPr>
          <w:rFonts w:cs="Arial"/>
          <w:b/>
        </w:rPr>
        <w:t xml:space="preserve"> hasta las 15:00 horas del </w:t>
      </w:r>
      <w:r w:rsidRPr="006C7F9A">
        <w:rPr>
          <w:rFonts w:cs="Arial"/>
          <w:b/>
        </w:rPr>
        <w:t>día 12 de noviembre de 2021.</w:t>
      </w:r>
    </w:p>
    <w:p w:rsidR="00515AE8" w:rsidRPr="003F3281" w:rsidRDefault="00515AE8" w:rsidP="00515AE8">
      <w:pPr>
        <w:suppressAutoHyphens/>
        <w:autoSpaceDN w:val="0"/>
        <w:spacing w:before="240" w:after="240"/>
        <w:jc w:val="both"/>
        <w:textAlignment w:val="baseline"/>
        <w:rPr>
          <w:rFonts w:cs="Arial"/>
        </w:rPr>
      </w:pPr>
      <w:r w:rsidRPr="003F3281">
        <w:rPr>
          <w:rFonts w:cs="Arial"/>
        </w:rPr>
        <w:t>La hora a considerar para los efectos del cierre de la convocatoria, será aquella configurada en los servidores de Sercotec</w:t>
      </w:r>
      <w:r>
        <w:rPr>
          <w:rFonts w:cs="Arial"/>
        </w:rPr>
        <w:t>.</w:t>
      </w:r>
    </w:p>
    <w:p w:rsidR="00515AE8" w:rsidRPr="003F3281" w:rsidRDefault="00515AE8" w:rsidP="00515AE8">
      <w:pPr>
        <w:suppressAutoHyphens/>
        <w:autoSpaceDN w:val="0"/>
        <w:spacing w:before="240" w:after="240"/>
        <w:jc w:val="both"/>
        <w:textAlignment w:val="baseline"/>
        <w:rPr>
          <w:rFonts w:cs="Arial"/>
        </w:rPr>
      </w:pPr>
      <w:r w:rsidRPr="003F3281">
        <w:rPr>
          <w:rFonts w:cs="Arial"/>
        </w:rPr>
        <w:t xml:space="preserve">Los plazos anteriormente señalados podrán ser modificados por Sercotec y serán oportunamente informados a través de la página web </w:t>
      </w:r>
      <w:hyperlink r:id="rId10" w:history="1">
        <w:r w:rsidRPr="003F3281">
          <w:rPr>
            <w:rStyle w:val="Hipervnculo"/>
            <w:rFonts w:cs="Arial"/>
          </w:rPr>
          <w:t>www.sercotec.cl</w:t>
        </w:r>
      </w:hyperlink>
      <w:r w:rsidRPr="003F3281">
        <w:rPr>
          <w:rFonts w:cs="Arial"/>
        </w:rPr>
        <w:t>.</w:t>
      </w:r>
    </w:p>
    <w:p w:rsidR="008809E7" w:rsidRDefault="00515AE8" w:rsidP="008809E7">
      <w:pPr>
        <w:suppressAutoHyphens/>
        <w:autoSpaceDN w:val="0"/>
        <w:spacing w:before="240" w:after="240" w:line="276" w:lineRule="auto"/>
        <w:jc w:val="both"/>
        <w:textAlignment w:val="baseline"/>
        <w:rPr>
          <w:rFonts w:eastAsia="Batang" w:cs="Arial"/>
          <w:b/>
          <w:u w:val="single"/>
        </w:rPr>
      </w:pPr>
      <w:r>
        <w:rPr>
          <w:rFonts w:eastAsia="Batang" w:cs="Arial"/>
          <w:b/>
          <w:u w:val="single"/>
        </w:rPr>
        <w:t>Debe decir:</w:t>
      </w:r>
    </w:p>
    <w:p w:rsidR="00515AE8" w:rsidRPr="003F3281" w:rsidRDefault="00515AE8" w:rsidP="00515AE8">
      <w:pPr>
        <w:suppressAutoHyphens/>
        <w:autoSpaceDN w:val="0"/>
        <w:spacing w:before="240" w:after="240"/>
        <w:jc w:val="both"/>
        <w:textAlignment w:val="baseline"/>
        <w:rPr>
          <w:rFonts w:cs="Arial"/>
          <w:b/>
        </w:rPr>
      </w:pPr>
      <w:r>
        <w:rPr>
          <w:rFonts w:cs="Arial"/>
          <w:b/>
        </w:rPr>
        <w:t>2. POSTULACIÓN</w:t>
      </w:r>
    </w:p>
    <w:p w:rsidR="00515AE8" w:rsidRPr="003F3281" w:rsidRDefault="00515AE8" w:rsidP="00515AE8">
      <w:pPr>
        <w:suppressAutoHyphens/>
        <w:autoSpaceDN w:val="0"/>
        <w:spacing w:before="240" w:after="240"/>
        <w:jc w:val="both"/>
        <w:textAlignment w:val="baseline"/>
        <w:rPr>
          <w:rFonts w:cs="Arial"/>
          <w:b/>
        </w:rPr>
      </w:pPr>
      <w:r>
        <w:rPr>
          <w:rFonts w:cs="Arial"/>
          <w:b/>
        </w:rPr>
        <w:t>2</w:t>
      </w:r>
      <w:r w:rsidRPr="003F3281">
        <w:rPr>
          <w:rFonts w:cs="Arial"/>
          <w:b/>
        </w:rPr>
        <w:t>.1. Plazos de postulación</w:t>
      </w:r>
    </w:p>
    <w:p w:rsidR="00515AE8" w:rsidRPr="00445EF9" w:rsidRDefault="00515AE8" w:rsidP="00515AE8">
      <w:pPr>
        <w:suppressAutoHyphens/>
        <w:autoSpaceDN w:val="0"/>
        <w:spacing w:before="240" w:after="240"/>
        <w:jc w:val="both"/>
        <w:textAlignment w:val="baseline"/>
        <w:rPr>
          <w:rFonts w:cs="Arial"/>
          <w:b/>
        </w:rPr>
      </w:pPr>
      <w:r w:rsidRPr="00445EF9">
        <w:rPr>
          <w:rFonts w:cs="Arial"/>
          <w:b/>
        </w:rPr>
        <w:t xml:space="preserve">Los/as interesados/as podrán iniciar y enviar su postulación a contar de las 12:00 horas del día </w:t>
      </w:r>
      <w:r>
        <w:rPr>
          <w:rFonts w:cs="Arial"/>
          <w:b/>
        </w:rPr>
        <w:t>05</w:t>
      </w:r>
      <w:r w:rsidRPr="00445EF9">
        <w:rPr>
          <w:rFonts w:cs="Arial"/>
          <w:b/>
        </w:rPr>
        <w:t xml:space="preserve"> de </w:t>
      </w:r>
      <w:r>
        <w:rPr>
          <w:rFonts w:cs="Arial"/>
          <w:b/>
        </w:rPr>
        <w:t>noviembre</w:t>
      </w:r>
      <w:r w:rsidRPr="00445EF9">
        <w:rPr>
          <w:rFonts w:cs="Arial"/>
          <w:b/>
        </w:rPr>
        <w:t xml:space="preserve"> de 202</w:t>
      </w:r>
      <w:r>
        <w:rPr>
          <w:rFonts w:cs="Arial"/>
          <w:b/>
        </w:rPr>
        <w:t>1</w:t>
      </w:r>
      <w:r w:rsidRPr="00445EF9">
        <w:rPr>
          <w:rFonts w:cs="Arial"/>
          <w:b/>
        </w:rPr>
        <w:t xml:space="preserve"> hasta las 15:00 horas del </w:t>
      </w:r>
      <w:r w:rsidRPr="006C7F9A">
        <w:rPr>
          <w:rFonts w:cs="Arial"/>
          <w:b/>
        </w:rPr>
        <w:t>día 1</w:t>
      </w:r>
      <w:r>
        <w:rPr>
          <w:rFonts w:cs="Arial"/>
          <w:b/>
        </w:rPr>
        <w:t>8</w:t>
      </w:r>
      <w:r w:rsidRPr="006C7F9A">
        <w:rPr>
          <w:rFonts w:cs="Arial"/>
          <w:b/>
        </w:rPr>
        <w:t xml:space="preserve"> de noviembre de 2021.</w:t>
      </w:r>
    </w:p>
    <w:p w:rsidR="00515AE8" w:rsidRPr="003F3281" w:rsidRDefault="00515AE8" w:rsidP="00515AE8">
      <w:pPr>
        <w:suppressAutoHyphens/>
        <w:autoSpaceDN w:val="0"/>
        <w:spacing w:before="240" w:after="240"/>
        <w:jc w:val="both"/>
        <w:textAlignment w:val="baseline"/>
        <w:rPr>
          <w:rFonts w:cs="Arial"/>
        </w:rPr>
      </w:pPr>
      <w:r w:rsidRPr="003F3281">
        <w:rPr>
          <w:rFonts w:cs="Arial"/>
        </w:rPr>
        <w:t>La hora a considerar para los efectos del cierre de la convocatoria, será aquella configurada en los servidores de Sercotec</w:t>
      </w:r>
      <w:r>
        <w:rPr>
          <w:rFonts w:cs="Arial"/>
        </w:rPr>
        <w:t>.</w:t>
      </w:r>
    </w:p>
    <w:p w:rsidR="00515AE8" w:rsidRPr="003F3281" w:rsidRDefault="00515AE8" w:rsidP="00515AE8">
      <w:pPr>
        <w:suppressAutoHyphens/>
        <w:autoSpaceDN w:val="0"/>
        <w:spacing w:before="240" w:after="240"/>
        <w:jc w:val="both"/>
        <w:textAlignment w:val="baseline"/>
        <w:rPr>
          <w:rFonts w:cs="Arial"/>
        </w:rPr>
      </w:pPr>
      <w:r w:rsidRPr="003F3281">
        <w:rPr>
          <w:rFonts w:cs="Arial"/>
        </w:rPr>
        <w:t xml:space="preserve">Los plazos anteriormente señalados podrán ser modificados por Sercotec y serán oportunamente informados a través de la página web </w:t>
      </w:r>
      <w:hyperlink r:id="rId11" w:history="1">
        <w:r w:rsidRPr="003F3281">
          <w:rPr>
            <w:rStyle w:val="Hipervnculo"/>
            <w:rFonts w:cs="Arial"/>
          </w:rPr>
          <w:t>www.sercotec.cl</w:t>
        </w:r>
      </w:hyperlink>
      <w:r w:rsidRPr="003F3281">
        <w:rPr>
          <w:rFonts w:cs="Arial"/>
        </w:rPr>
        <w:t>.</w:t>
      </w:r>
    </w:p>
    <w:p w:rsidR="00515AE8" w:rsidRDefault="00515AE8" w:rsidP="008809E7">
      <w:pPr>
        <w:suppressAutoHyphens/>
        <w:autoSpaceDN w:val="0"/>
        <w:spacing w:before="240" w:after="240" w:line="276" w:lineRule="auto"/>
        <w:jc w:val="both"/>
        <w:textAlignment w:val="baseline"/>
        <w:rPr>
          <w:rFonts w:eastAsia="Batang" w:cs="Arial"/>
          <w:b/>
          <w:u w:val="single"/>
        </w:rPr>
      </w:pPr>
    </w:p>
    <w:p w:rsidR="008809E7" w:rsidRDefault="00C739AE" w:rsidP="008809E7">
      <w:pPr>
        <w:suppressAutoHyphens/>
        <w:autoSpaceDN w:val="0"/>
        <w:spacing w:before="240" w:after="240" w:line="276" w:lineRule="auto"/>
        <w:jc w:val="both"/>
        <w:textAlignment w:val="baseline"/>
        <w:rPr>
          <w:rFonts w:eastAsia="Batang" w:cs="Arial"/>
          <w:b/>
          <w:u w:val="single"/>
        </w:rPr>
      </w:pPr>
      <w:r>
        <w:rPr>
          <w:rFonts w:eastAsia="Batang" w:cs="Arial"/>
          <w:b/>
          <w:u w:val="single"/>
        </w:rPr>
        <w:t xml:space="preserve">Donde dice: </w:t>
      </w:r>
    </w:p>
    <w:p w:rsidR="00C03304" w:rsidRPr="003F3281" w:rsidRDefault="00C03304" w:rsidP="00C03304">
      <w:pPr>
        <w:suppressAutoHyphens/>
        <w:autoSpaceDN w:val="0"/>
        <w:spacing w:before="240" w:after="240"/>
        <w:jc w:val="both"/>
        <w:textAlignment w:val="baseline"/>
        <w:rPr>
          <w:rFonts w:cs="Arial"/>
          <w:b/>
        </w:rPr>
      </w:pPr>
      <w:r>
        <w:rPr>
          <w:rFonts w:cs="Arial"/>
          <w:b/>
        </w:rPr>
        <w:t>2</w:t>
      </w:r>
      <w:r w:rsidRPr="003A040C">
        <w:rPr>
          <w:rFonts w:cs="Arial"/>
          <w:b/>
        </w:rPr>
        <w:t>.2. Pasos para postular</w:t>
      </w:r>
    </w:p>
    <w:p w:rsidR="00C03304" w:rsidRPr="003F3281" w:rsidRDefault="00C03304" w:rsidP="00C03304">
      <w:pPr>
        <w:suppressAutoHyphens/>
        <w:autoSpaceDN w:val="0"/>
        <w:spacing w:before="240" w:after="240"/>
        <w:jc w:val="both"/>
        <w:textAlignment w:val="baseline"/>
        <w:rPr>
          <w:rFonts w:cs="Arial"/>
        </w:rPr>
      </w:pPr>
      <w:r w:rsidRPr="003F3281">
        <w:rPr>
          <w:rFonts w:cs="Arial"/>
        </w:rPr>
        <w:t>Para hacer efectiva la postulación, se deberán realizar las siguientes acciones:</w:t>
      </w:r>
    </w:p>
    <w:p w:rsidR="00C03304" w:rsidRDefault="00C03304" w:rsidP="00C03304">
      <w:pPr>
        <w:suppressAutoHyphens/>
        <w:autoSpaceDN w:val="0"/>
        <w:spacing w:before="240" w:after="240"/>
        <w:jc w:val="both"/>
        <w:textAlignment w:val="baseline"/>
        <w:rPr>
          <w:rFonts w:cs="Arial"/>
        </w:rPr>
      </w:pPr>
      <w:r w:rsidRPr="00E02794">
        <w:rPr>
          <w:rFonts w:cs="Arial"/>
          <w:b/>
          <w:u w:val="single"/>
        </w:rPr>
        <w:t xml:space="preserve">d. </w:t>
      </w:r>
      <w:r>
        <w:rPr>
          <w:rFonts w:cs="Arial"/>
          <w:b/>
          <w:u w:val="single"/>
        </w:rPr>
        <w:t>Preguntas</w:t>
      </w:r>
      <w:r w:rsidRPr="00E02794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>para la</w:t>
      </w:r>
      <w:r w:rsidRPr="00E02794">
        <w:rPr>
          <w:rFonts w:cs="Arial"/>
          <w:b/>
          <w:u w:val="single"/>
        </w:rPr>
        <w:t xml:space="preserve"> Selección</w:t>
      </w:r>
      <w:r>
        <w:rPr>
          <w:rFonts w:cs="Arial"/>
        </w:rPr>
        <w:t>:</w:t>
      </w:r>
    </w:p>
    <w:p w:rsidR="00C03304" w:rsidRPr="00094C47" w:rsidRDefault="00C03304" w:rsidP="00C03304">
      <w:pPr>
        <w:suppressAutoHyphens/>
        <w:autoSpaceDN w:val="0"/>
        <w:spacing w:before="240" w:after="240"/>
        <w:jc w:val="both"/>
        <w:textAlignment w:val="baseline"/>
        <w:rPr>
          <w:rFonts w:cs="Arial"/>
        </w:rPr>
      </w:pPr>
      <w:r w:rsidRPr="004D1AAF">
        <w:rPr>
          <w:rFonts w:cs="Arial"/>
        </w:rPr>
        <w:t xml:space="preserve">Los postulantes deberán responder </w:t>
      </w:r>
      <w:r>
        <w:rPr>
          <w:rFonts w:cs="Arial"/>
        </w:rPr>
        <w:t>un set de 4 preguntas, donde el empresario/a debe:</w:t>
      </w:r>
    </w:p>
    <w:p w:rsidR="00C03304" w:rsidRPr="00094C47" w:rsidRDefault="00C03304" w:rsidP="00C03304">
      <w:pPr>
        <w:pStyle w:val="Prrafodelista"/>
        <w:numPr>
          <w:ilvl w:val="0"/>
          <w:numId w:val="35"/>
        </w:numPr>
        <w:suppressAutoHyphens/>
        <w:autoSpaceDN w:val="0"/>
        <w:spacing w:before="240" w:after="240" w:line="240" w:lineRule="auto"/>
        <w:jc w:val="both"/>
        <w:textAlignment w:val="baseline"/>
        <w:rPr>
          <w:rFonts w:cs="Arial"/>
          <w:sz w:val="24"/>
          <w:szCs w:val="24"/>
        </w:rPr>
      </w:pPr>
      <w:r w:rsidRPr="00094C47">
        <w:rPr>
          <w:rFonts w:cs="Arial"/>
          <w:sz w:val="24"/>
          <w:szCs w:val="24"/>
        </w:rPr>
        <w:t xml:space="preserve">Escribir los productos de su empresa que poseen SKU y el número de unidades de cada uno de ellos que produce </w:t>
      </w:r>
      <w:r w:rsidR="00BB074E" w:rsidRPr="00094C47">
        <w:rPr>
          <w:rFonts w:cs="Arial"/>
          <w:sz w:val="24"/>
          <w:szCs w:val="24"/>
        </w:rPr>
        <w:t>mensualmente</w:t>
      </w:r>
      <w:r w:rsidRPr="00094C47">
        <w:rPr>
          <w:rFonts w:cs="Arial"/>
          <w:sz w:val="24"/>
          <w:szCs w:val="24"/>
        </w:rPr>
        <w:t>.</w:t>
      </w:r>
    </w:p>
    <w:p w:rsidR="00C739AE" w:rsidRDefault="00C03304" w:rsidP="008809E7">
      <w:pPr>
        <w:suppressAutoHyphens/>
        <w:autoSpaceDN w:val="0"/>
        <w:spacing w:before="240" w:after="240" w:line="276" w:lineRule="auto"/>
        <w:jc w:val="both"/>
        <w:textAlignment w:val="baseline"/>
        <w:rPr>
          <w:rFonts w:eastAsia="Batang" w:cs="Arial"/>
          <w:b/>
          <w:u w:val="single"/>
        </w:rPr>
      </w:pPr>
      <w:r>
        <w:rPr>
          <w:rFonts w:eastAsia="Batang" w:cs="Arial"/>
          <w:b/>
          <w:u w:val="single"/>
        </w:rPr>
        <w:t>Debe decir:</w:t>
      </w:r>
    </w:p>
    <w:p w:rsidR="00C03304" w:rsidRPr="003F3281" w:rsidRDefault="00C03304" w:rsidP="00C03304">
      <w:pPr>
        <w:suppressAutoHyphens/>
        <w:autoSpaceDN w:val="0"/>
        <w:spacing w:before="240" w:after="240"/>
        <w:jc w:val="both"/>
        <w:textAlignment w:val="baseline"/>
        <w:rPr>
          <w:rFonts w:cs="Arial"/>
          <w:b/>
        </w:rPr>
      </w:pPr>
      <w:r>
        <w:rPr>
          <w:rFonts w:cs="Arial"/>
          <w:b/>
        </w:rPr>
        <w:t>2</w:t>
      </w:r>
      <w:r w:rsidRPr="003A040C">
        <w:rPr>
          <w:rFonts w:cs="Arial"/>
          <w:b/>
        </w:rPr>
        <w:t>.2. Pasos para postular</w:t>
      </w:r>
    </w:p>
    <w:p w:rsidR="00C03304" w:rsidRPr="003F3281" w:rsidRDefault="00C03304" w:rsidP="00C03304">
      <w:pPr>
        <w:suppressAutoHyphens/>
        <w:autoSpaceDN w:val="0"/>
        <w:spacing w:before="240" w:after="240"/>
        <w:jc w:val="both"/>
        <w:textAlignment w:val="baseline"/>
        <w:rPr>
          <w:rFonts w:cs="Arial"/>
        </w:rPr>
      </w:pPr>
      <w:r w:rsidRPr="003F3281">
        <w:rPr>
          <w:rFonts w:cs="Arial"/>
        </w:rPr>
        <w:lastRenderedPageBreak/>
        <w:t>Para hacer efectiva la postulación, se deberán realizar las siguientes acciones:</w:t>
      </w:r>
    </w:p>
    <w:p w:rsidR="00C03304" w:rsidRDefault="00C03304" w:rsidP="00C03304">
      <w:pPr>
        <w:suppressAutoHyphens/>
        <w:autoSpaceDN w:val="0"/>
        <w:spacing w:before="240" w:after="240"/>
        <w:jc w:val="both"/>
        <w:textAlignment w:val="baseline"/>
        <w:rPr>
          <w:rFonts w:cs="Arial"/>
        </w:rPr>
      </w:pPr>
      <w:r w:rsidRPr="00E02794">
        <w:rPr>
          <w:rFonts w:cs="Arial"/>
          <w:b/>
          <w:u w:val="single"/>
        </w:rPr>
        <w:t xml:space="preserve">d. </w:t>
      </w:r>
      <w:r>
        <w:rPr>
          <w:rFonts w:cs="Arial"/>
          <w:b/>
          <w:u w:val="single"/>
        </w:rPr>
        <w:t>Preguntas</w:t>
      </w:r>
      <w:r w:rsidRPr="00E02794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>para la</w:t>
      </w:r>
      <w:r w:rsidRPr="00E02794">
        <w:rPr>
          <w:rFonts w:cs="Arial"/>
          <w:b/>
          <w:u w:val="single"/>
        </w:rPr>
        <w:t xml:space="preserve"> Selección</w:t>
      </w:r>
      <w:r>
        <w:rPr>
          <w:rFonts w:cs="Arial"/>
        </w:rPr>
        <w:t>:</w:t>
      </w:r>
    </w:p>
    <w:p w:rsidR="00C03304" w:rsidRDefault="00C03304" w:rsidP="00C03304">
      <w:pPr>
        <w:suppressAutoHyphens/>
        <w:autoSpaceDN w:val="0"/>
        <w:spacing w:before="240" w:after="240"/>
        <w:jc w:val="both"/>
        <w:textAlignment w:val="baseline"/>
        <w:rPr>
          <w:rFonts w:cs="Arial"/>
        </w:rPr>
      </w:pPr>
      <w:r w:rsidRPr="004D1AAF">
        <w:rPr>
          <w:rFonts w:cs="Arial"/>
        </w:rPr>
        <w:t xml:space="preserve">Los postulantes deberán responder </w:t>
      </w:r>
      <w:r>
        <w:rPr>
          <w:rFonts w:cs="Arial"/>
        </w:rPr>
        <w:t>un set de 4 preguntas, donde el empresario/a debe:</w:t>
      </w:r>
    </w:p>
    <w:p w:rsidR="00C03304" w:rsidRPr="004D1AAF" w:rsidRDefault="00C03304" w:rsidP="00DD0930">
      <w:pPr>
        <w:pStyle w:val="Prrafodelista"/>
        <w:suppressAutoHyphens/>
        <w:autoSpaceDN w:val="0"/>
        <w:spacing w:before="240" w:after="240" w:line="240" w:lineRule="auto"/>
        <w:jc w:val="both"/>
        <w:textAlignment w:val="baseline"/>
        <w:rPr>
          <w:rFonts w:cs="Arial"/>
        </w:rPr>
      </w:pPr>
      <w:r w:rsidRPr="004D1AAF">
        <w:rPr>
          <w:rFonts w:cs="Arial"/>
        </w:rPr>
        <w:t>.</w:t>
      </w:r>
    </w:p>
    <w:p w:rsidR="00C03304" w:rsidRPr="00094C47" w:rsidRDefault="00C03304" w:rsidP="00C03304">
      <w:pPr>
        <w:pStyle w:val="Prrafodelista"/>
        <w:numPr>
          <w:ilvl w:val="0"/>
          <w:numId w:val="35"/>
        </w:numPr>
        <w:suppressAutoHyphens/>
        <w:autoSpaceDN w:val="0"/>
        <w:spacing w:before="240" w:after="240" w:line="240" w:lineRule="auto"/>
        <w:jc w:val="both"/>
        <w:textAlignment w:val="baseline"/>
        <w:rPr>
          <w:rFonts w:cs="Arial"/>
          <w:sz w:val="24"/>
          <w:szCs w:val="24"/>
        </w:rPr>
      </w:pPr>
      <w:r w:rsidRPr="00094C47">
        <w:rPr>
          <w:rFonts w:cs="Arial"/>
          <w:sz w:val="24"/>
          <w:szCs w:val="24"/>
        </w:rPr>
        <w:t xml:space="preserve">Escribir los productos de su empresa que poseen SKU y el número de unidades de cada uno de ellos que produce </w:t>
      </w:r>
      <w:r w:rsidR="00BB074E" w:rsidRPr="00094C47">
        <w:rPr>
          <w:rFonts w:cs="Arial"/>
          <w:sz w:val="24"/>
          <w:szCs w:val="24"/>
        </w:rPr>
        <w:t>anualmente</w:t>
      </w:r>
      <w:r w:rsidRPr="00094C47">
        <w:rPr>
          <w:rFonts w:cs="Arial"/>
          <w:sz w:val="24"/>
          <w:szCs w:val="24"/>
        </w:rPr>
        <w:t>.</w:t>
      </w:r>
    </w:p>
    <w:p w:rsidR="00C03304" w:rsidRDefault="00C03304" w:rsidP="008809E7">
      <w:pPr>
        <w:suppressAutoHyphens/>
        <w:autoSpaceDN w:val="0"/>
        <w:spacing w:before="240" w:after="240" w:line="276" w:lineRule="auto"/>
        <w:jc w:val="both"/>
        <w:textAlignment w:val="baseline"/>
        <w:rPr>
          <w:rFonts w:eastAsia="Batang" w:cs="Arial"/>
          <w:b/>
          <w:u w:val="single"/>
        </w:rPr>
      </w:pPr>
    </w:p>
    <w:p w:rsidR="00C03304" w:rsidRDefault="00C03304" w:rsidP="008809E7">
      <w:pPr>
        <w:suppressAutoHyphens/>
        <w:autoSpaceDN w:val="0"/>
        <w:spacing w:before="240" w:after="240" w:line="276" w:lineRule="auto"/>
        <w:jc w:val="both"/>
        <w:textAlignment w:val="baseline"/>
        <w:rPr>
          <w:rFonts w:eastAsia="Batang" w:cs="Arial"/>
          <w:b/>
          <w:u w:val="single"/>
        </w:rPr>
      </w:pPr>
      <w:r>
        <w:rPr>
          <w:rFonts w:eastAsia="Batang" w:cs="Arial"/>
          <w:b/>
          <w:u w:val="single"/>
        </w:rPr>
        <w:t>Donde dice:</w:t>
      </w:r>
    </w:p>
    <w:p w:rsidR="00877C52" w:rsidRPr="00656A67" w:rsidRDefault="00877C52" w:rsidP="00877C52">
      <w:pPr>
        <w:suppressAutoHyphens/>
        <w:autoSpaceDN w:val="0"/>
        <w:spacing w:before="240" w:after="240"/>
        <w:textAlignment w:val="baseline"/>
        <w:rPr>
          <w:rFonts w:cs="Arial"/>
          <w:b/>
        </w:rPr>
      </w:pPr>
      <w:r w:rsidRPr="00656A67">
        <w:rPr>
          <w:rFonts w:cs="Arial"/>
          <w:b/>
        </w:rPr>
        <w:t>ADMISIBILIDAD / Validación Manual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4829"/>
      </w:tblGrid>
      <w:tr w:rsidR="00877C52" w:rsidRPr="00C91D77" w:rsidTr="001D36C2">
        <w:trPr>
          <w:jc w:val="center"/>
        </w:trPr>
        <w:tc>
          <w:tcPr>
            <w:tcW w:w="3999" w:type="dxa"/>
            <w:shd w:val="pct15" w:color="auto" w:fill="FFFFFF" w:themeFill="background1"/>
            <w:hideMark/>
          </w:tcPr>
          <w:p w:rsidR="00877C52" w:rsidRPr="00656A67" w:rsidRDefault="00877C52" w:rsidP="001D36C2">
            <w:pPr>
              <w:suppressAutoHyphens/>
              <w:autoSpaceDN w:val="0"/>
              <w:jc w:val="center"/>
              <w:textAlignment w:val="baseline"/>
              <w:rPr>
                <w:rFonts w:cs="Arial"/>
                <w:b/>
              </w:rPr>
            </w:pPr>
            <w:r w:rsidRPr="00656A67">
              <w:rPr>
                <w:rFonts w:cs="Arial"/>
                <w:b/>
              </w:rPr>
              <w:t>Requisito</w:t>
            </w:r>
          </w:p>
        </w:tc>
        <w:tc>
          <w:tcPr>
            <w:tcW w:w="4829" w:type="dxa"/>
            <w:shd w:val="pct15" w:color="auto" w:fill="FFFFFF" w:themeFill="background1"/>
            <w:hideMark/>
          </w:tcPr>
          <w:p w:rsidR="00877C52" w:rsidRPr="00656A67" w:rsidRDefault="00877C52" w:rsidP="001D36C2">
            <w:pPr>
              <w:suppressAutoHyphens/>
              <w:autoSpaceDN w:val="0"/>
              <w:jc w:val="center"/>
              <w:textAlignment w:val="baseline"/>
              <w:rPr>
                <w:rFonts w:cs="Arial"/>
                <w:b/>
              </w:rPr>
            </w:pPr>
            <w:r w:rsidRPr="00656A67">
              <w:rPr>
                <w:rFonts w:cs="Arial"/>
                <w:b/>
              </w:rPr>
              <w:t>Medio de verificación</w:t>
            </w:r>
          </w:p>
        </w:tc>
      </w:tr>
      <w:tr w:rsidR="00877C52" w:rsidRPr="00B93A85" w:rsidTr="001D36C2">
        <w:trPr>
          <w:jc w:val="center"/>
        </w:trPr>
        <w:tc>
          <w:tcPr>
            <w:tcW w:w="3999" w:type="dxa"/>
          </w:tcPr>
          <w:p w:rsidR="00877C52" w:rsidRPr="00DD0930" w:rsidRDefault="00877C52" w:rsidP="00DD0930">
            <w:pPr>
              <w:pStyle w:val="Prrafodelista"/>
              <w:numPr>
                <w:ilvl w:val="0"/>
                <w:numId w:val="39"/>
              </w:numPr>
              <w:jc w:val="both"/>
              <w:rPr>
                <w:rFonts w:eastAsia="Batang" w:cs="Arial"/>
              </w:rPr>
            </w:pPr>
            <w:r w:rsidRPr="00DD0930">
              <w:rPr>
                <w:rFonts w:eastAsia="Batang" w:cs="Arial"/>
              </w:rPr>
              <w:t xml:space="preserve">La producción de cada uno de los productos SKU que elabora la empresa, deberá ser superior a las 100 unidades </w:t>
            </w:r>
            <w:r w:rsidRPr="00DD0930">
              <w:rPr>
                <w:rFonts w:eastAsia="Batang" w:cs="Arial"/>
              </w:rPr>
              <w:t>mensuales</w:t>
            </w:r>
            <w:r w:rsidRPr="00DD0930">
              <w:rPr>
                <w:rFonts w:eastAsia="Batang" w:cs="Arial"/>
              </w:rPr>
              <w:t>.</w:t>
            </w:r>
          </w:p>
        </w:tc>
        <w:tc>
          <w:tcPr>
            <w:tcW w:w="4829" w:type="dxa"/>
          </w:tcPr>
          <w:p w:rsidR="00877C52" w:rsidRPr="00656A67" w:rsidRDefault="00877C52" w:rsidP="001D36C2">
            <w:pPr>
              <w:jc w:val="both"/>
              <w:rPr>
                <w:rFonts w:cs="Arial"/>
              </w:rPr>
            </w:pPr>
            <w:r w:rsidRPr="00656A67">
              <w:rPr>
                <w:rFonts w:cs="Arial"/>
              </w:rPr>
              <w:t>Antecedentes proporcionados por el postulante en los Formularios de postulación y Test caracterización.</w:t>
            </w:r>
          </w:p>
        </w:tc>
      </w:tr>
    </w:tbl>
    <w:p w:rsidR="00C03304" w:rsidRDefault="00C03304" w:rsidP="008809E7">
      <w:pPr>
        <w:suppressAutoHyphens/>
        <w:autoSpaceDN w:val="0"/>
        <w:spacing w:before="240" w:after="240" w:line="276" w:lineRule="auto"/>
        <w:jc w:val="both"/>
        <w:textAlignment w:val="baseline"/>
        <w:rPr>
          <w:rFonts w:eastAsia="Batang" w:cs="Arial"/>
          <w:b/>
          <w:u w:val="single"/>
        </w:rPr>
      </w:pPr>
    </w:p>
    <w:p w:rsidR="008809E7" w:rsidRPr="008809E7" w:rsidRDefault="008809E7" w:rsidP="00D212A1">
      <w:pPr>
        <w:spacing w:before="240" w:after="240"/>
        <w:jc w:val="both"/>
        <w:rPr>
          <w:rFonts w:eastAsia="Batang" w:cs="Arial"/>
          <w:b/>
          <w:u w:val="single"/>
        </w:rPr>
      </w:pPr>
    </w:p>
    <w:p w:rsidR="00D212A1" w:rsidRDefault="00877C52" w:rsidP="00D212A1">
      <w:pPr>
        <w:spacing w:before="240" w:after="240"/>
        <w:jc w:val="both"/>
        <w:rPr>
          <w:rFonts w:eastAsia="Batang" w:cs="Arial"/>
          <w:b/>
          <w:u w:val="single"/>
        </w:rPr>
      </w:pPr>
      <w:r>
        <w:rPr>
          <w:rFonts w:eastAsia="Batang" w:cs="Arial"/>
          <w:b/>
          <w:u w:val="single"/>
        </w:rPr>
        <w:t>Debe decir:</w:t>
      </w:r>
    </w:p>
    <w:p w:rsidR="00877C52" w:rsidRDefault="00877C52" w:rsidP="00D212A1">
      <w:pPr>
        <w:spacing w:before="240" w:after="240"/>
        <w:jc w:val="both"/>
        <w:rPr>
          <w:rFonts w:eastAsia="Batang" w:cs="Arial"/>
          <w:b/>
          <w:u w:val="single"/>
        </w:rPr>
      </w:pPr>
    </w:p>
    <w:p w:rsidR="00877C52" w:rsidRPr="00656A67" w:rsidRDefault="00877C52" w:rsidP="00877C52">
      <w:pPr>
        <w:suppressAutoHyphens/>
        <w:autoSpaceDN w:val="0"/>
        <w:spacing w:before="240" w:after="240"/>
        <w:textAlignment w:val="baseline"/>
        <w:rPr>
          <w:rFonts w:cs="Arial"/>
          <w:b/>
        </w:rPr>
      </w:pPr>
      <w:r w:rsidRPr="00656A67">
        <w:rPr>
          <w:rFonts w:cs="Arial"/>
          <w:b/>
        </w:rPr>
        <w:t>ADMISIBILIDAD / Validación Manual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4829"/>
      </w:tblGrid>
      <w:tr w:rsidR="00877C52" w:rsidRPr="00C91D77" w:rsidTr="001D36C2">
        <w:trPr>
          <w:jc w:val="center"/>
        </w:trPr>
        <w:tc>
          <w:tcPr>
            <w:tcW w:w="3999" w:type="dxa"/>
            <w:shd w:val="pct15" w:color="auto" w:fill="FFFFFF" w:themeFill="background1"/>
            <w:hideMark/>
          </w:tcPr>
          <w:p w:rsidR="00877C52" w:rsidRPr="00656A67" w:rsidRDefault="00877C52" w:rsidP="001D36C2">
            <w:pPr>
              <w:suppressAutoHyphens/>
              <w:autoSpaceDN w:val="0"/>
              <w:jc w:val="center"/>
              <w:textAlignment w:val="baseline"/>
              <w:rPr>
                <w:rFonts w:cs="Arial"/>
                <w:b/>
              </w:rPr>
            </w:pPr>
            <w:r w:rsidRPr="00656A67">
              <w:rPr>
                <w:rFonts w:cs="Arial"/>
                <w:b/>
              </w:rPr>
              <w:t>Requisito</w:t>
            </w:r>
          </w:p>
        </w:tc>
        <w:tc>
          <w:tcPr>
            <w:tcW w:w="4829" w:type="dxa"/>
            <w:shd w:val="pct15" w:color="auto" w:fill="FFFFFF" w:themeFill="background1"/>
            <w:hideMark/>
          </w:tcPr>
          <w:p w:rsidR="00877C52" w:rsidRPr="00656A67" w:rsidRDefault="00877C52" w:rsidP="001D36C2">
            <w:pPr>
              <w:suppressAutoHyphens/>
              <w:autoSpaceDN w:val="0"/>
              <w:jc w:val="center"/>
              <w:textAlignment w:val="baseline"/>
              <w:rPr>
                <w:rFonts w:cs="Arial"/>
                <w:b/>
              </w:rPr>
            </w:pPr>
            <w:r w:rsidRPr="00656A67">
              <w:rPr>
                <w:rFonts w:cs="Arial"/>
                <w:b/>
              </w:rPr>
              <w:t>Medio de verificación</w:t>
            </w:r>
          </w:p>
        </w:tc>
      </w:tr>
      <w:tr w:rsidR="00877C52" w:rsidRPr="00B93A85" w:rsidTr="001D36C2">
        <w:trPr>
          <w:jc w:val="center"/>
        </w:trPr>
        <w:tc>
          <w:tcPr>
            <w:tcW w:w="3999" w:type="dxa"/>
          </w:tcPr>
          <w:p w:rsidR="00877C52" w:rsidRPr="00094C47" w:rsidRDefault="000727B5" w:rsidP="00094C47">
            <w:pPr>
              <w:pStyle w:val="Prrafodelista"/>
              <w:numPr>
                <w:ilvl w:val="0"/>
                <w:numId w:val="41"/>
              </w:numPr>
              <w:jc w:val="both"/>
              <w:rPr>
                <w:rFonts w:eastAsia="Batang" w:cs="Arial"/>
              </w:rPr>
            </w:pPr>
            <w:r>
              <w:rPr>
                <w:rFonts w:eastAsia="Batang" w:cs="Arial"/>
              </w:rPr>
              <w:t>La venta</w:t>
            </w:r>
            <w:r w:rsidR="00877C52" w:rsidRPr="00094C47">
              <w:rPr>
                <w:rFonts w:eastAsia="Batang" w:cs="Arial"/>
              </w:rPr>
              <w:t xml:space="preserve"> de cada uno de los productos SKU que elabora la empresa, deberá ser superior a las 100 unidades anuales.</w:t>
            </w:r>
          </w:p>
        </w:tc>
        <w:tc>
          <w:tcPr>
            <w:tcW w:w="4829" w:type="dxa"/>
          </w:tcPr>
          <w:p w:rsidR="00877C52" w:rsidRPr="00656A67" w:rsidRDefault="00877C52" w:rsidP="001D36C2">
            <w:pPr>
              <w:jc w:val="both"/>
              <w:rPr>
                <w:rFonts w:cs="Arial"/>
              </w:rPr>
            </w:pPr>
            <w:r w:rsidRPr="00656A67">
              <w:rPr>
                <w:rFonts w:cs="Arial"/>
              </w:rPr>
              <w:t>Antecedentes proporcionados por el postulante en los Formularios de postulación y Test caracterización.</w:t>
            </w:r>
          </w:p>
        </w:tc>
      </w:tr>
    </w:tbl>
    <w:p w:rsidR="003C168B" w:rsidRDefault="003C168B" w:rsidP="00D212A1">
      <w:pPr>
        <w:spacing w:before="240" w:after="240"/>
        <w:jc w:val="both"/>
        <w:rPr>
          <w:rFonts w:eastAsia="Batang" w:cs="Arial"/>
          <w:b/>
          <w:u w:val="single"/>
        </w:rPr>
      </w:pPr>
    </w:p>
    <w:p w:rsidR="003C168B" w:rsidRDefault="003C168B" w:rsidP="00D212A1">
      <w:pPr>
        <w:spacing w:before="240" w:after="240"/>
        <w:jc w:val="both"/>
        <w:rPr>
          <w:rFonts w:eastAsia="Batang" w:cs="Arial"/>
          <w:b/>
          <w:u w:val="single"/>
        </w:rPr>
      </w:pPr>
    </w:p>
    <w:p w:rsidR="003C168B" w:rsidRDefault="003C168B" w:rsidP="00D212A1">
      <w:pPr>
        <w:spacing w:before="240" w:after="240"/>
        <w:jc w:val="both"/>
        <w:rPr>
          <w:rFonts w:eastAsia="Batang" w:cs="Arial"/>
          <w:b/>
          <w:u w:val="single"/>
        </w:rPr>
      </w:pPr>
    </w:p>
    <w:p w:rsidR="003C168B" w:rsidRDefault="003C168B" w:rsidP="00D212A1">
      <w:pPr>
        <w:spacing w:before="240" w:after="240"/>
        <w:jc w:val="both"/>
        <w:rPr>
          <w:rFonts w:eastAsia="Batang" w:cs="Arial"/>
          <w:b/>
          <w:u w:val="single"/>
        </w:rPr>
      </w:pPr>
    </w:p>
    <w:p w:rsidR="00877C52" w:rsidRDefault="00610F55" w:rsidP="00D212A1">
      <w:pPr>
        <w:spacing w:before="240" w:after="240"/>
        <w:jc w:val="both"/>
        <w:rPr>
          <w:rFonts w:eastAsia="Batang" w:cs="Arial"/>
          <w:b/>
          <w:u w:val="single"/>
        </w:rPr>
      </w:pPr>
      <w:r>
        <w:rPr>
          <w:rFonts w:eastAsia="Batang" w:cs="Arial"/>
          <w:b/>
          <w:u w:val="single"/>
        </w:rPr>
        <w:lastRenderedPageBreak/>
        <w:t>Donde dice:</w:t>
      </w:r>
    </w:p>
    <w:p w:rsidR="00BB074E" w:rsidRPr="00DD0930" w:rsidRDefault="00BB074E" w:rsidP="00BB074E">
      <w:pPr>
        <w:suppressAutoHyphens/>
        <w:autoSpaceDN w:val="0"/>
        <w:spacing w:before="240" w:after="240"/>
        <w:jc w:val="center"/>
        <w:textAlignment w:val="baseline"/>
        <w:rPr>
          <w:rFonts w:cs="Arial"/>
          <w:b/>
        </w:rPr>
      </w:pPr>
      <w:r w:rsidRPr="00DD0930">
        <w:rPr>
          <w:rFonts w:cs="Arial"/>
          <w:b/>
        </w:rPr>
        <w:t>ANEXO N° 3. CRITERIOS DE EVALUACIÓN TÉCNICA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2018"/>
        <w:gridCol w:w="2725"/>
        <w:gridCol w:w="1124"/>
        <w:gridCol w:w="1682"/>
      </w:tblGrid>
      <w:tr w:rsidR="00BB074E" w:rsidRPr="00DD0930" w:rsidTr="00CB2F2B">
        <w:trPr>
          <w:trHeight w:val="315"/>
          <w:tblHeader/>
          <w:jc w:val="center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b/>
                <w:bCs/>
                <w:color w:val="000000"/>
                <w:lang w:eastAsia="es-CL"/>
              </w:rPr>
              <w:t>Ámbito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b/>
                <w:bCs/>
                <w:color w:val="000000"/>
                <w:lang w:eastAsia="es-CL"/>
              </w:rPr>
              <w:t>Pregunta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b/>
                <w:bCs/>
                <w:color w:val="000000"/>
                <w:lang w:eastAsia="es-CL"/>
              </w:rPr>
              <w:t>Rúbrica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b/>
                <w:bCs/>
                <w:color w:val="000000"/>
                <w:lang w:eastAsia="es-CL"/>
              </w:rPr>
              <w:t xml:space="preserve">Nota </w:t>
            </w:r>
          </w:p>
        </w:tc>
        <w:tc>
          <w:tcPr>
            <w:tcW w:w="1687" w:type="dxa"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b/>
                <w:bCs/>
                <w:color w:val="000000"/>
                <w:lang w:eastAsia="es-CL"/>
              </w:rPr>
              <w:t>Ponderación</w:t>
            </w:r>
          </w:p>
        </w:tc>
      </w:tr>
      <w:tr w:rsidR="00BB074E" w:rsidRPr="00DD0930" w:rsidTr="00CB2F2B">
        <w:trPr>
          <w:trHeight w:val="1395"/>
          <w:jc w:val="center"/>
        </w:trPr>
        <w:tc>
          <w:tcPr>
            <w:tcW w:w="1206" w:type="dxa"/>
            <w:vMerge w:val="restart"/>
            <w:shd w:val="clear" w:color="auto" w:fill="auto"/>
            <w:noWrap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Preguntas Selección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Indique porqué desea exportar, mencione sus clientes actuales y los elementos diferenciadores de su producto. Señale a qué tipo de clientes desea llegar con su exportación.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El/La empresario/a explica por qué desea exportar y a qué tipo de clientes, mencionando elementos diferenciadores de sus productos.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7</w:t>
            </w:r>
          </w:p>
        </w:tc>
        <w:tc>
          <w:tcPr>
            <w:tcW w:w="1687" w:type="dxa"/>
            <w:vMerge w:val="restart"/>
            <w:vAlign w:val="center"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10%</w:t>
            </w:r>
          </w:p>
        </w:tc>
      </w:tr>
      <w:tr w:rsidR="00BB074E" w:rsidRPr="00DD0930" w:rsidTr="00CB2F2B">
        <w:trPr>
          <w:trHeight w:val="1200"/>
          <w:jc w:val="center"/>
        </w:trPr>
        <w:tc>
          <w:tcPr>
            <w:tcW w:w="1206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El/La empresario/a explica por qué desea exportar y a qué tipo de clientes, sin mencionar elementos diferenciadores de sus productos.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5</w:t>
            </w:r>
          </w:p>
        </w:tc>
        <w:tc>
          <w:tcPr>
            <w:tcW w:w="1687" w:type="dxa"/>
            <w:vMerge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BB074E" w:rsidRPr="00DD0930" w:rsidTr="00CB2F2B">
        <w:trPr>
          <w:trHeight w:val="900"/>
          <w:jc w:val="center"/>
        </w:trPr>
        <w:tc>
          <w:tcPr>
            <w:tcW w:w="1206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El/La empresario/a solo describe sus productos  y a sus clientes, no menciona el por qué desea exportar.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3</w:t>
            </w:r>
          </w:p>
        </w:tc>
        <w:tc>
          <w:tcPr>
            <w:tcW w:w="1687" w:type="dxa"/>
            <w:vMerge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BB074E" w:rsidRPr="00DD0930" w:rsidTr="00CB2F2B">
        <w:trPr>
          <w:trHeight w:val="900"/>
          <w:jc w:val="center"/>
        </w:trPr>
        <w:tc>
          <w:tcPr>
            <w:tcW w:w="1206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El/La empresario/a explica por qué desea exportar,  no nombra clientes ni productos.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1</w:t>
            </w:r>
          </w:p>
        </w:tc>
        <w:tc>
          <w:tcPr>
            <w:tcW w:w="1687" w:type="dxa"/>
            <w:vMerge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BB074E" w:rsidRPr="00DD0930" w:rsidTr="00CB2F2B">
        <w:trPr>
          <w:trHeight w:val="615"/>
          <w:jc w:val="center"/>
        </w:trPr>
        <w:tc>
          <w:tcPr>
            <w:tcW w:w="1206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No aplica/no se presenta pero no nombra ninguna de las características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 0</w:t>
            </w:r>
          </w:p>
        </w:tc>
        <w:tc>
          <w:tcPr>
            <w:tcW w:w="1687" w:type="dxa"/>
            <w:vMerge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BB074E" w:rsidRPr="00DD0930" w:rsidTr="00CB2F2B">
        <w:trPr>
          <w:trHeight w:val="1200"/>
          <w:jc w:val="center"/>
        </w:trPr>
        <w:tc>
          <w:tcPr>
            <w:tcW w:w="1206" w:type="dxa"/>
            <w:vMerge w:val="restart"/>
            <w:shd w:val="clear" w:color="auto" w:fill="auto"/>
            <w:noWrap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Preguntas Selección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 xml:space="preserve">Escriba los productos de su empresa que poseen SKU y la cantidad de productos que produce </w:t>
            </w:r>
            <w:r w:rsidRPr="00DD0930">
              <w:rPr>
                <w:rFonts w:eastAsia="Times New Roman" w:cs="Calibri"/>
                <w:color w:val="000000"/>
                <w:lang w:eastAsia="es-CL"/>
              </w:rPr>
              <w:t>mensualmente</w:t>
            </w:r>
            <w:r w:rsidRPr="00DD0930">
              <w:rPr>
                <w:rFonts w:eastAsia="Times New Roman" w:cs="Calibri"/>
                <w:color w:val="000000"/>
                <w:lang w:eastAsia="es-CL"/>
              </w:rPr>
              <w:t>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 xml:space="preserve">Describe más de 5 productos indicando sus SKU y su producción por producto supera las 100 unidades </w:t>
            </w:r>
            <w:r w:rsidRPr="00DD0930">
              <w:rPr>
                <w:rFonts w:eastAsia="Times New Roman" w:cs="Calibri"/>
                <w:color w:val="000000"/>
                <w:lang w:eastAsia="es-CL"/>
              </w:rPr>
              <w:t>mensua</w:t>
            </w:r>
            <w:r w:rsidRPr="00DD0930">
              <w:rPr>
                <w:rFonts w:eastAsia="Times New Roman" w:cs="Calibri"/>
                <w:color w:val="000000"/>
                <w:lang w:eastAsia="es-CL"/>
              </w:rPr>
              <w:t>les.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7</w:t>
            </w:r>
          </w:p>
        </w:tc>
        <w:tc>
          <w:tcPr>
            <w:tcW w:w="1687" w:type="dxa"/>
            <w:vMerge w:val="restart"/>
            <w:vAlign w:val="center"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15%</w:t>
            </w:r>
          </w:p>
        </w:tc>
      </w:tr>
      <w:tr w:rsidR="00BB074E" w:rsidRPr="00DD0930" w:rsidTr="00CB2F2B">
        <w:trPr>
          <w:trHeight w:val="900"/>
          <w:jc w:val="center"/>
        </w:trPr>
        <w:tc>
          <w:tcPr>
            <w:tcW w:w="1206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 xml:space="preserve">Describe 4 productos indicando sus SKU y su producción por producto supera las 100 unidades </w:t>
            </w:r>
            <w:r w:rsidRPr="00DD0930">
              <w:rPr>
                <w:rFonts w:eastAsia="Times New Roman" w:cs="Calibri"/>
                <w:color w:val="000000"/>
                <w:lang w:eastAsia="es-CL"/>
              </w:rPr>
              <w:t>mensua</w:t>
            </w:r>
            <w:r w:rsidRPr="00DD0930">
              <w:rPr>
                <w:rFonts w:eastAsia="Times New Roman" w:cs="Calibri"/>
                <w:color w:val="000000"/>
                <w:lang w:eastAsia="es-CL"/>
              </w:rPr>
              <w:t>les.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5</w:t>
            </w:r>
          </w:p>
        </w:tc>
        <w:tc>
          <w:tcPr>
            <w:tcW w:w="1687" w:type="dxa"/>
            <w:vMerge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BB074E" w:rsidRPr="00DD0930" w:rsidTr="00CB2F2B">
        <w:trPr>
          <w:trHeight w:val="1200"/>
          <w:jc w:val="center"/>
        </w:trPr>
        <w:tc>
          <w:tcPr>
            <w:tcW w:w="1206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 xml:space="preserve">Describe menos de 4 productos indicando sus SKU y su producción por producto supera las 100 unidades </w:t>
            </w:r>
            <w:r w:rsidRPr="00DD0930">
              <w:rPr>
                <w:rFonts w:eastAsia="Times New Roman" w:cs="Calibri"/>
                <w:color w:val="000000"/>
                <w:lang w:eastAsia="es-CL"/>
              </w:rPr>
              <w:t>mensua</w:t>
            </w:r>
            <w:r w:rsidRPr="00DD0930">
              <w:rPr>
                <w:rFonts w:eastAsia="Times New Roman" w:cs="Calibri"/>
                <w:color w:val="000000"/>
                <w:lang w:eastAsia="es-CL"/>
              </w:rPr>
              <w:t>les.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3</w:t>
            </w:r>
          </w:p>
        </w:tc>
        <w:tc>
          <w:tcPr>
            <w:tcW w:w="1687" w:type="dxa"/>
            <w:vMerge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BB074E" w:rsidRPr="00DD0930" w:rsidTr="00CB2F2B">
        <w:trPr>
          <w:trHeight w:val="1200"/>
          <w:jc w:val="center"/>
        </w:trPr>
        <w:tc>
          <w:tcPr>
            <w:tcW w:w="1206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 xml:space="preserve">Describe menos de 4 productos indicando sus SKU y su producción por producto no supera las 100 unidades </w:t>
            </w:r>
            <w:r w:rsidRPr="00DD0930">
              <w:rPr>
                <w:rFonts w:eastAsia="Times New Roman" w:cs="Calibri"/>
                <w:color w:val="000000"/>
                <w:lang w:eastAsia="es-CL"/>
              </w:rPr>
              <w:t>mensua</w:t>
            </w:r>
            <w:r w:rsidRPr="00DD0930">
              <w:rPr>
                <w:rFonts w:eastAsia="Times New Roman" w:cs="Calibri"/>
                <w:color w:val="000000"/>
                <w:lang w:eastAsia="es-CL"/>
              </w:rPr>
              <w:t>les.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1</w:t>
            </w:r>
          </w:p>
        </w:tc>
        <w:tc>
          <w:tcPr>
            <w:tcW w:w="1687" w:type="dxa"/>
            <w:vMerge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BB074E" w:rsidRPr="00DD0930" w:rsidTr="00CB2F2B">
        <w:trPr>
          <w:trHeight w:val="315"/>
          <w:jc w:val="center"/>
        </w:trPr>
        <w:tc>
          <w:tcPr>
            <w:tcW w:w="1206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No entrega la información solicitada.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0</w:t>
            </w:r>
          </w:p>
        </w:tc>
        <w:tc>
          <w:tcPr>
            <w:tcW w:w="1687" w:type="dxa"/>
            <w:vMerge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</w:tbl>
    <w:p w:rsidR="00035FD9" w:rsidRPr="00DD0930" w:rsidRDefault="00035FD9" w:rsidP="00D212A1">
      <w:pPr>
        <w:spacing w:before="240" w:after="240"/>
        <w:jc w:val="both"/>
        <w:rPr>
          <w:rFonts w:eastAsia="Batang" w:cs="Arial"/>
          <w:b/>
          <w:u w:val="single"/>
        </w:rPr>
      </w:pPr>
    </w:p>
    <w:p w:rsidR="00035FD9" w:rsidRPr="00DD0930" w:rsidRDefault="00035FD9" w:rsidP="00D212A1">
      <w:pPr>
        <w:spacing w:before="240" w:after="240"/>
        <w:jc w:val="both"/>
        <w:rPr>
          <w:rFonts w:eastAsia="Batang" w:cs="Arial"/>
          <w:b/>
          <w:u w:val="single"/>
        </w:rPr>
      </w:pPr>
    </w:p>
    <w:p w:rsidR="00610F55" w:rsidRPr="00DD0930" w:rsidRDefault="00610F55" w:rsidP="00D212A1">
      <w:pPr>
        <w:spacing w:before="240" w:after="240"/>
        <w:jc w:val="both"/>
        <w:rPr>
          <w:rFonts w:eastAsia="Batang" w:cs="Arial"/>
          <w:b/>
          <w:u w:val="single"/>
        </w:rPr>
      </w:pPr>
      <w:r w:rsidRPr="00DD0930">
        <w:rPr>
          <w:rFonts w:eastAsia="Batang" w:cs="Arial"/>
          <w:b/>
          <w:u w:val="single"/>
        </w:rPr>
        <w:t>Debe decir:</w:t>
      </w:r>
    </w:p>
    <w:p w:rsidR="00610F55" w:rsidRPr="00DD0930" w:rsidRDefault="00610F55" w:rsidP="00D212A1">
      <w:pPr>
        <w:spacing w:before="240" w:after="240"/>
        <w:jc w:val="both"/>
        <w:rPr>
          <w:rFonts w:eastAsia="Batang" w:cs="Arial"/>
          <w:b/>
          <w:u w:val="single"/>
        </w:rPr>
      </w:pPr>
    </w:p>
    <w:p w:rsidR="00BB074E" w:rsidRPr="00DD0930" w:rsidRDefault="00BB074E" w:rsidP="00BB074E">
      <w:pPr>
        <w:suppressAutoHyphens/>
        <w:autoSpaceDN w:val="0"/>
        <w:spacing w:before="240" w:after="240"/>
        <w:jc w:val="center"/>
        <w:textAlignment w:val="baseline"/>
        <w:rPr>
          <w:rFonts w:cs="Arial"/>
          <w:b/>
        </w:rPr>
      </w:pPr>
      <w:r w:rsidRPr="00DD0930">
        <w:rPr>
          <w:rFonts w:cs="Arial"/>
          <w:b/>
        </w:rPr>
        <w:t>ANEXO N° 3. CRITERIOS DE EVALUACIÓN TÉCNICA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2018"/>
        <w:gridCol w:w="2725"/>
        <w:gridCol w:w="922"/>
        <w:gridCol w:w="1594"/>
      </w:tblGrid>
      <w:tr w:rsidR="00BB074E" w:rsidRPr="00DD0930" w:rsidTr="001D36C2">
        <w:trPr>
          <w:trHeight w:val="315"/>
          <w:tblHeader/>
          <w:jc w:val="center"/>
        </w:trPr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b/>
                <w:bCs/>
                <w:color w:val="000000"/>
                <w:lang w:eastAsia="es-CL"/>
              </w:rPr>
              <w:t>Ámbito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b/>
                <w:bCs/>
                <w:color w:val="000000"/>
                <w:lang w:eastAsia="es-CL"/>
              </w:rPr>
              <w:t>Pregunta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b/>
                <w:bCs/>
                <w:color w:val="000000"/>
                <w:lang w:eastAsia="es-CL"/>
              </w:rPr>
              <w:t>Rúbrica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b/>
                <w:bCs/>
                <w:color w:val="000000"/>
                <w:lang w:eastAsia="es-CL"/>
              </w:rPr>
              <w:t xml:space="preserve">Nota </w:t>
            </w:r>
          </w:p>
        </w:tc>
        <w:tc>
          <w:tcPr>
            <w:tcW w:w="1290" w:type="dxa"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b/>
                <w:bCs/>
                <w:color w:val="000000"/>
                <w:lang w:eastAsia="es-CL"/>
              </w:rPr>
              <w:t>Ponderación</w:t>
            </w:r>
          </w:p>
        </w:tc>
      </w:tr>
      <w:tr w:rsidR="00BB074E" w:rsidRPr="00DD0930" w:rsidTr="001D36C2">
        <w:trPr>
          <w:trHeight w:val="1395"/>
          <w:jc w:val="center"/>
        </w:trPr>
        <w:tc>
          <w:tcPr>
            <w:tcW w:w="1206" w:type="dxa"/>
            <w:vMerge w:val="restart"/>
            <w:shd w:val="clear" w:color="auto" w:fill="auto"/>
            <w:noWrap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Preguntas Selección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Indique porqué desea exportar, mencione sus clientes actuales y los elementos diferenciadores de su producto. Señale a qué tipo de clientes desea llegar con su exportación.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El/La empresario/a explica por qué desea exportar y a qué tipo de clientes, mencionando elementos diferenciadores de sus productos.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7</w:t>
            </w:r>
          </w:p>
        </w:tc>
        <w:tc>
          <w:tcPr>
            <w:tcW w:w="1290" w:type="dxa"/>
            <w:vMerge w:val="restart"/>
            <w:vAlign w:val="center"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10%</w:t>
            </w:r>
          </w:p>
        </w:tc>
      </w:tr>
      <w:tr w:rsidR="00BB074E" w:rsidRPr="00DD0930" w:rsidTr="001D36C2">
        <w:trPr>
          <w:trHeight w:val="1200"/>
          <w:jc w:val="center"/>
        </w:trPr>
        <w:tc>
          <w:tcPr>
            <w:tcW w:w="1206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El/La empresario/a explica por qué desea exportar y a qué tipo de clientes, sin mencionar elementos diferenciadores de sus productos.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5</w:t>
            </w:r>
          </w:p>
        </w:tc>
        <w:tc>
          <w:tcPr>
            <w:tcW w:w="1290" w:type="dxa"/>
            <w:vMerge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BB074E" w:rsidRPr="00DD0930" w:rsidTr="001D36C2">
        <w:trPr>
          <w:trHeight w:val="900"/>
          <w:jc w:val="center"/>
        </w:trPr>
        <w:tc>
          <w:tcPr>
            <w:tcW w:w="1206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El/La empresario/a solo describe sus productos  y a sus clientes, no menciona el por qué desea exportar.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3</w:t>
            </w:r>
          </w:p>
        </w:tc>
        <w:tc>
          <w:tcPr>
            <w:tcW w:w="1290" w:type="dxa"/>
            <w:vMerge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BB074E" w:rsidRPr="00DD0930" w:rsidTr="001D36C2">
        <w:trPr>
          <w:trHeight w:val="900"/>
          <w:jc w:val="center"/>
        </w:trPr>
        <w:tc>
          <w:tcPr>
            <w:tcW w:w="1206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El/La empresario/a explica por qué desea exportar,  no nombra clientes ni productos.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1</w:t>
            </w:r>
          </w:p>
        </w:tc>
        <w:tc>
          <w:tcPr>
            <w:tcW w:w="1290" w:type="dxa"/>
            <w:vMerge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BB074E" w:rsidRPr="00DD0930" w:rsidTr="001D36C2">
        <w:trPr>
          <w:trHeight w:val="615"/>
          <w:jc w:val="center"/>
        </w:trPr>
        <w:tc>
          <w:tcPr>
            <w:tcW w:w="1206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No aplica/no se presenta pero no nombra ninguna de las características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 0</w:t>
            </w:r>
          </w:p>
        </w:tc>
        <w:tc>
          <w:tcPr>
            <w:tcW w:w="1290" w:type="dxa"/>
            <w:vMerge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BB074E" w:rsidRPr="00DD0930" w:rsidTr="001D36C2">
        <w:trPr>
          <w:trHeight w:val="1200"/>
          <w:jc w:val="center"/>
        </w:trPr>
        <w:tc>
          <w:tcPr>
            <w:tcW w:w="1206" w:type="dxa"/>
            <w:vMerge w:val="restart"/>
            <w:shd w:val="clear" w:color="auto" w:fill="auto"/>
            <w:noWrap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Preguntas Selección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Escriba los productos de su empresa que poseen SKU y la c</w:t>
            </w:r>
            <w:r w:rsidR="000727B5">
              <w:rPr>
                <w:rFonts w:eastAsia="Times New Roman" w:cs="Calibri"/>
                <w:color w:val="000000"/>
                <w:lang w:eastAsia="es-CL"/>
              </w:rPr>
              <w:t>antidad de productos que vende</w:t>
            </w:r>
            <w:r w:rsidRPr="00DD0930">
              <w:rPr>
                <w:rFonts w:eastAsia="Times New Roman" w:cs="Calibri"/>
                <w:color w:val="000000"/>
                <w:lang w:eastAsia="es-CL"/>
              </w:rPr>
              <w:t xml:space="preserve"> anualmente.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0727B5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 xml:space="preserve">Describe más de 5 productos indicando sus SKU y su </w:t>
            </w:r>
            <w:r w:rsidR="000727B5">
              <w:rPr>
                <w:rFonts w:eastAsia="Times New Roman" w:cs="Calibri"/>
                <w:color w:val="000000"/>
                <w:lang w:eastAsia="es-CL"/>
              </w:rPr>
              <w:t>venta</w:t>
            </w:r>
            <w:r w:rsidRPr="00DD0930">
              <w:rPr>
                <w:rFonts w:eastAsia="Times New Roman" w:cs="Calibri"/>
                <w:color w:val="000000"/>
                <w:lang w:eastAsia="es-CL"/>
              </w:rPr>
              <w:t xml:space="preserve"> por producto supera las 100 unidades anuales.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7</w:t>
            </w:r>
          </w:p>
        </w:tc>
        <w:tc>
          <w:tcPr>
            <w:tcW w:w="1290" w:type="dxa"/>
            <w:vMerge w:val="restart"/>
            <w:vAlign w:val="center"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15%</w:t>
            </w:r>
          </w:p>
        </w:tc>
      </w:tr>
      <w:tr w:rsidR="00BB074E" w:rsidRPr="00DD0930" w:rsidTr="001D36C2">
        <w:trPr>
          <w:trHeight w:val="900"/>
          <w:jc w:val="center"/>
        </w:trPr>
        <w:tc>
          <w:tcPr>
            <w:tcW w:w="1206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0727B5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 xml:space="preserve">Describe 4 productos indicando sus SKU y su </w:t>
            </w:r>
            <w:r w:rsidR="000727B5">
              <w:rPr>
                <w:rFonts w:eastAsia="Times New Roman" w:cs="Calibri"/>
                <w:color w:val="000000"/>
                <w:lang w:eastAsia="es-CL"/>
              </w:rPr>
              <w:t>venta</w:t>
            </w:r>
            <w:r w:rsidRPr="00DD0930">
              <w:rPr>
                <w:rFonts w:eastAsia="Times New Roman" w:cs="Calibri"/>
                <w:color w:val="000000"/>
                <w:lang w:eastAsia="es-CL"/>
              </w:rPr>
              <w:t xml:space="preserve"> por producto supera las 100 unidades anuales.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5</w:t>
            </w:r>
          </w:p>
        </w:tc>
        <w:tc>
          <w:tcPr>
            <w:tcW w:w="1290" w:type="dxa"/>
            <w:vMerge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BB074E" w:rsidRPr="00DD0930" w:rsidTr="001D36C2">
        <w:trPr>
          <w:trHeight w:val="1200"/>
          <w:jc w:val="center"/>
        </w:trPr>
        <w:tc>
          <w:tcPr>
            <w:tcW w:w="1206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0727B5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 xml:space="preserve">Describe menos de 4 productos indicando sus SKU y su </w:t>
            </w:r>
            <w:r w:rsidR="000727B5">
              <w:rPr>
                <w:rFonts w:eastAsia="Times New Roman" w:cs="Calibri"/>
                <w:color w:val="000000"/>
                <w:lang w:eastAsia="es-CL"/>
              </w:rPr>
              <w:t xml:space="preserve">venta por </w:t>
            </w:r>
            <w:r w:rsidRPr="00DD0930">
              <w:rPr>
                <w:rFonts w:eastAsia="Times New Roman" w:cs="Calibri"/>
                <w:color w:val="000000"/>
                <w:lang w:eastAsia="es-CL"/>
              </w:rPr>
              <w:t>producto supera las 100 unidades anuales.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3</w:t>
            </w:r>
          </w:p>
        </w:tc>
        <w:tc>
          <w:tcPr>
            <w:tcW w:w="1290" w:type="dxa"/>
            <w:vMerge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BB074E" w:rsidRPr="00DD0930" w:rsidTr="001D36C2">
        <w:trPr>
          <w:trHeight w:val="1200"/>
          <w:jc w:val="center"/>
        </w:trPr>
        <w:tc>
          <w:tcPr>
            <w:tcW w:w="1206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0727B5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 xml:space="preserve">Describe menos de 4 productos indicando sus SKU y su </w:t>
            </w:r>
            <w:r w:rsidR="000727B5">
              <w:rPr>
                <w:rFonts w:eastAsia="Times New Roman" w:cs="Calibri"/>
                <w:color w:val="000000"/>
                <w:lang w:eastAsia="es-CL"/>
              </w:rPr>
              <w:t>venta</w:t>
            </w:r>
            <w:bookmarkStart w:id="0" w:name="_GoBack"/>
            <w:bookmarkEnd w:id="0"/>
            <w:r w:rsidRPr="00DD0930">
              <w:rPr>
                <w:rFonts w:eastAsia="Times New Roman" w:cs="Calibri"/>
                <w:color w:val="000000"/>
                <w:lang w:eastAsia="es-CL"/>
              </w:rPr>
              <w:t xml:space="preserve"> por producto no supera las 100 unidades anuales.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1</w:t>
            </w:r>
          </w:p>
        </w:tc>
        <w:tc>
          <w:tcPr>
            <w:tcW w:w="1290" w:type="dxa"/>
            <w:vMerge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BB074E" w:rsidRPr="00DD0930" w:rsidTr="001D36C2">
        <w:trPr>
          <w:trHeight w:val="315"/>
          <w:jc w:val="center"/>
        </w:trPr>
        <w:tc>
          <w:tcPr>
            <w:tcW w:w="1206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No entrega la información solicitada.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  <w:r w:rsidRPr="00DD0930">
              <w:rPr>
                <w:rFonts w:eastAsia="Times New Roman" w:cs="Calibri"/>
                <w:color w:val="000000"/>
                <w:lang w:eastAsia="es-CL"/>
              </w:rPr>
              <w:t>0</w:t>
            </w:r>
          </w:p>
        </w:tc>
        <w:tc>
          <w:tcPr>
            <w:tcW w:w="1290" w:type="dxa"/>
            <w:vMerge/>
          </w:tcPr>
          <w:p w:rsidR="00BB074E" w:rsidRPr="00DD0930" w:rsidRDefault="00BB074E" w:rsidP="001D36C2">
            <w:pPr>
              <w:jc w:val="center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</w:tbl>
    <w:p w:rsidR="00BB074E" w:rsidRPr="00DD0930" w:rsidRDefault="00BB074E" w:rsidP="00BB074E"/>
    <w:p w:rsidR="00035FD9" w:rsidRPr="00DD0930" w:rsidRDefault="00035FD9" w:rsidP="00D212A1">
      <w:pPr>
        <w:spacing w:before="240" w:after="240"/>
        <w:jc w:val="both"/>
        <w:rPr>
          <w:rFonts w:eastAsia="Batang" w:cs="Arial"/>
          <w:b/>
          <w:u w:val="single"/>
        </w:rPr>
      </w:pPr>
    </w:p>
    <w:p w:rsidR="00D212A1" w:rsidRPr="00DD0930" w:rsidRDefault="00D212A1" w:rsidP="00A2777B">
      <w:pPr>
        <w:spacing w:before="240" w:after="240"/>
        <w:jc w:val="both"/>
        <w:rPr>
          <w:rFonts w:eastAsia="Batang" w:cs="Arial"/>
        </w:rPr>
      </w:pPr>
    </w:p>
    <w:p w:rsidR="00877C52" w:rsidRPr="00DD0930" w:rsidRDefault="00877C52" w:rsidP="00877C52">
      <w:pPr>
        <w:jc w:val="both"/>
        <w:rPr>
          <w:rFonts w:cs="Arial"/>
          <w:lang w:val="es-CL"/>
        </w:rPr>
      </w:pPr>
    </w:p>
    <w:p w:rsidR="00877C52" w:rsidRPr="00DD0930" w:rsidRDefault="00877C52" w:rsidP="00877C52">
      <w:pPr>
        <w:jc w:val="both"/>
        <w:rPr>
          <w:rFonts w:cs="Arial"/>
          <w:b/>
          <w:lang w:val="es-CL"/>
        </w:rPr>
      </w:pPr>
      <w:r w:rsidRPr="00DD0930">
        <w:rPr>
          <w:rFonts w:cs="Arial"/>
          <w:b/>
          <w:lang w:val="es-CL"/>
        </w:rPr>
        <w:t>En todo aquello no modificado rigen íntegramente las bases de convocatoria que por el presente acto se modifican.</w:t>
      </w:r>
    </w:p>
    <w:p w:rsidR="00697AF8" w:rsidRPr="00DD0930" w:rsidRDefault="00697AF8" w:rsidP="006A3960">
      <w:pPr>
        <w:jc w:val="both"/>
        <w:rPr>
          <w:rFonts w:cs="Arial"/>
          <w:b/>
          <w:lang w:val="es-CL"/>
        </w:rPr>
      </w:pPr>
    </w:p>
    <w:sectPr w:rsidR="00697AF8" w:rsidRPr="00DD0930" w:rsidSect="003158D9">
      <w:footerReference w:type="default" r:id="rId12"/>
      <w:headerReference w:type="first" r:id="rId13"/>
      <w:type w:val="continuous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B6" w:rsidRDefault="00630AB6" w:rsidP="001F1625">
      <w:r>
        <w:separator/>
      </w:r>
    </w:p>
  </w:endnote>
  <w:endnote w:type="continuationSeparator" w:id="0">
    <w:p w:rsidR="00630AB6" w:rsidRDefault="00630AB6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9E7" w:rsidRDefault="008809E7" w:rsidP="00A2777B">
    <w:pPr>
      <w:pStyle w:val="Textonotapie"/>
      <w:rPr>
        <w:rFonts w:ascii="gobCL" w:hAnsi="gobCL"/>
        <w:sz w:val="18"/>
      </w:rPr>
    </w:pPr>
  </w:p>
  <w:p w:rsidR="00A2777B" w:rsidRPr="0094110D" w:rsidRDefault="00A2777B" w:rsidP="00A2777B">
    <w:pPr>
      <w:pStyle w:val="Textonotapie"/>
      <w:rPr>
        <w:rFonts w:ascii="gobCL" w:hAnsi="gobCL"/>
      </w:rPr>
    </w:pPr>
    <w:r w:rsidRPr="0094110D">
      <w:rPr>
        <w:rFonts w:ascii="gobCL" w:hAnsi="gobCL"/>
        <w:sz w:val="18"/>
      </w:rPr>
      <w:t xml:space="preserve">. </w:t>
    </w:r>
  </w:p>
  <w:p w:rsidR="00CF3001" w:rsidRPr="009F54D5" w:rsidRDefault="00CF3001" w:rsidP="00CF3001">
    <w:pPr>
      <w:pStyle w:val="Piedepgin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B6" w:rsidRDefault="00630AB6" w:rsidP="001F1625">
      <w:r>
        <w:separator/>
      </w:r>
    </w:p>
  </w:footnote>
  <w:footnote w:type="continuationSeparator" w:id="0">
    <w:p w:rsidR="00630AB6" w:rsidRDefault="00630AB6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76" w:rsidRDefault="006D5876" w:rsidP="00DB2C12">
    <w:pPr>
      <w:pStyle w:val="Encabezado"/>
    </w:pPr>
    <w:r w:rsidRPr="009A5DFA">
      <w:rPr>
        <w:noProof/>
        <w:lang w:val="es-419" w:eastAsia="es-419"/>
      </w:rPr>
      <w:drawing>
        <wp:anchor distT="0" distB="0" distL="114300" distR="114300" simplePos="0" relativeHeight="251657216" behindDoc="0" locked="0" layoutInCell="1" allowOverlap="1" wp14:anchorId="7B4C6E1A" wp14:editId="3E28DF78">
          <wp:simplePos x="0" y="0"/>
          <wp:positionH relativeFrom="column">
            <wp:posOffset>1758315</wp:posOffset>
          </wp:positionH>
          <wp:positionV relativeFrom="paragraph">
            <wp:posOffset>-88265</wp:posOffset>
          </wp:positionV>
          <wp:extent cx="2143125" cy="1028700"/>
          <wp:effectExtent l="0" t="0" r="0" b="0"/>
          <wp:wrapSquare wrapText="bothSides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8B8"/>
    <w:multiLevelType w:val="hybridMultilevel"/>
    <w:tmpl w:val="008EBA46"/>
    <w:lvl w:ilvl="0" w:tplc="340A0017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E0575"/>
    <w:multiLevelType w:val="hybridMultilevel"/>
    <w:tmpl w:val="C75C8F8E"/>
    <w:lvl w:ilvl="0" w:tplc="340A0017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7A49D1"/>
    <w:multiLevelType w:val="hybridMultilevel"/>
    <w:tmpl w:val="4156DF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5AB7414"/>
    <w:multiLevelType w:val="hybridMultilevel"/>
    <w:tmpl w:val="C2D05074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8C231E"/>
    <w:multiLevelType w:val="hybridMultilevel"/>
    <w:tmpl w:val="D2F82CA0"/>
    <w:lvl w:ilvl="0" w:tplc="580A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237BA5"/>
    <w:multiLevelType w:val="hybridMultilevel"/>
    <w:tmpl w:val="82706A72"/>
    <w:lvl w:ilvl="0" w:tplc="1A569B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3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8D6D10"/>
    <w:multiLevelType w:val="hybridMultilevel"/>
    <w:tmpl w:val="8E2CA28A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36820"/>
    <w:multiLevelType w:val="hybridMultilevel"/>
    <w:tmpl w:val="811A5DEE"/>
    <w:lvl w:ilvl="0" w:tplc="580A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264E15"/>
    <w:multiLevelType w:val="multilevel"/>
    <w:tmpl w:val="36D4D69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52750E8D"/>
    <w:multiLevelType w:val="hybridMultilevel"/>
    <w:tmpl w:val="B1D47E3A"/>
    <w:lvl w:ilvl="0" w:tplc="580A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DAA12B5"/>
    <w:multiLevelType w:val="hybridMultilevel"/>
    <w:tmpl w:val="C2D05074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60684"/>
    <w:multiLevelType w:val="hybridMultilevel"/>
    <w:tmpl w:val="61684FE8"/>
    <w:lvl w:ilvl="0" w:tplc="E01A06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7"/>
  </w:num>
  <w:num w:numId="2">
    <w:abstractNumId w:val="1"/>
  </w:num>
  <w:num w:numId="3">
    <w:abstractNumId w:val="27"/>
  </w:num>
  <w:num w:numId="4">
    <w:abstractNumId w:val="38"/>
  </w:num>
  <w:num w:numId="5">
    <w:abstractNumId w:val="29"/>
  </w:num>
  <w:num w:numId="6">
    <w:abstractNumId w:val="3"/>
  </w:num>
  <w:num w:numId="7">
    <w:abstractNumId w:val="4"/>
  </w:num>
  <w:num w:numId="8">
    <w:abstractNumId w:val="9"/>
  </w:num>
  <w:num w:numId="9">
    <w:abstractNumId w:val="20"/>
  </w:num>
  <w:num w:numId="10">
    <w:abstractNumId w:val="16"/>
  </w:num>
  <w:num w:numId="11">
    <w:abstractNumId w:val="26"/>
  </w:num>
  <w:num w:numId="12">
    <w:abstractNumId w:val="21"/>
  </w:num>
  <w:num w:numId="13">
    <w:abstractNumId w:val="6"/>
  </w:num>
  <w:num w:numId="14">
    <w:abstractNumId w:val="2"/>
  </w:num>
  <w:num w:numId="15">
    <w:abstractNumId w:val="12"/>
  </w:num>
  <w:num w:numId="16">
    <w:abstractNumId w:val="17"/>
  </w:num>
  <w:num w:numId="17">
    <w:abstractNumId w:val="18"/>
  </w:num>
  <w:num w:numId="18">
    <w:abstractNumId w:val="5"/>
  </w:num>
  <w:num w:numId="19">
    <w:abstractNumId w:val="34"/>
  </w:num>
  <w:num w:numId="20">
    <w:abstractNumId w:val="25"/>
  </w:num>
  <w:num w:numId="21">
    <w:abstractNumId w:val="32"/>
  </w:num>
  <w:num w:numId="22">
    <w:abstractNumId w:val="22"/>
  </w:num>
  <w:num w:numId="23">
    <w:abstractNumId w:val="23"/>
  </w:num>
  <w:num w:numId="24">
    <w:abstractNumId w:val="35"/>
  </w:num>
  <w:num w:numId="25">
    <w:abstractNumId w:val="15"/>
  </w:num>
  <w:num w:numId="26">
    <w:abstractNumId w:val="40"/>
  </w:num>
  <w:num w:numId="27">
    <w:abstractNumId w:val="10"/>
  </w:num>
  <w:num w:numId="28">
    <w:abstractNumId w:val="39"/>
  </w:num>
  <w:num w:numId="29">
    <w:abstractNumId w:val="14"/>
  </w:num>
  <w:num w:numId="30">
    <w:abstractNumId w:val="8"/>
  </w:num>
  <w:num w:numId="31">
    <w:abstractNumId w:val="30"/>
  </w:num>
  <w:num w:numId="32">
    <w:abstractNumId w:val="19"/>
  </w:num>
  <w:num w:numId="33">
    <w:abstractNumId w:val="33"/>
  </w:num>
  <w:num w:numId="34">
    <w:abstractNumId w:val="11"/>
  </w:num>
  <w:num w:numId="35">
    <w:abstractNumId w:val="36"/>
  </w:num>
  <w:num w:numId="36">
    <w:abstractNumId w:val="24"/>
  </w:num>
  <w:num w:numId="37">
    <w:abstractNumId w:val="7"/>
  </w:num>
  <w:num w:numId="38">
    <w:abstractNumId w:val="0"/>
  </w:num>
  <w:num w:numId="39">
    <w:abstractNumId w:val="13"/>
  </w:num>
  <w:num w:numId="40">
    <w:abstractNumId w:val="2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155E4"/>
    <w:rsid w:val="00035FD9"/>
    <w:rsid w:val="00056F71"/>
    <w:rsid w:val="000727B5"/>
    <w:rsid w:val="000734FC"/>
    <w:rsid w:val="0008502E"/>
    <w:rsid w:val="00094C47"/>
    <w:rsid w:val="000969BA"/>
    <w:rsid w:val="000B1D05"/>
    <w:rsid w:val="000F09A2"/>
    <w:rsid w:val="00124C87"/>
    <w:rsid w:val="001902F0"/>
    <w:rsid w:val="00190B03"/>
    <w:rsid w:val="00196C78"/>
    <w:rsid w:val="001B5584"/>
    <w:rsid w:val="001C7399"/>
    <w:rsid w:val="001D0F32"/>
    <w:rsid w:val="001F05CF"/>
    <w:rsid w:val="001F1625"/>
    <w:rsid w:val="001F494D"/>
    <w:rsid w:val="00206914"/>
    <w:rsid w:val="00231357"/>
    <w:rsid w:val="00250072"/>
    <w:rsid w:val="00254978"/>
    <w:rsid w:val="00260A18"/>
    <w:rsid w:val="00262C9A"/>
    <w:rsid w:val="002A5988"/>
    <w:rsid w:val="002C5B89"/>
    <w:rsid w:val="002E5689"/>
    <w:rsid w:val="002F049D"/>
    <w:rsid w:val="00303FB1"/>
    <w:rsid w:val="003069CB"/>
    <w:rsid w:val="003158D9"/>
    <w:rsid w:val="00344477"/>
    <w:rsid w:val="00347E57"/>
    <w:rsid w:val="003563B5"/>
    <w:rsid w:val="0038204F"/>
    <w:rsid w:val="003857E1"/>
    <w:rsid w:val="003A4657"/>
    <w:rsid w:val="003B0D84"/>
    <w:rsid w:val="003C168B"/>
    <w:rsid w:val="003E6223"/>
    <w:rsid w:val="003F5481"/>
    <w:rsid w:val="00471186"/>
    <w:rsid w:val="004963D9"/>
    <w:rsid w:val="004C7E3F"/>
    <w:rsid w:val="004D455C"/>
    <w:rsid w:val="004E601B"/>
    <w:rsid w:val="004F58DA"/>
    <w:rsid w:val="00515AE8"/>
    <w:rsid w:val="005439D7"/>
    <w:rsid w:val="0054401A"/>
    <w:rsid w:val="00563EE2"/>
    <w:rsid w:val="00580149"/>
    <w:rsid w:val="005A7E95"/>
    <w:rsid w:val="005D316F"/>
    <w:rsid w:val="00610F55"/>
    <w:rsid w:val="00623B1B"/>
    <w:rsid w:val="00630AB6"/>
    <w:rsid w:val="0067760D"/>
    <w:rsid w:val="00693639"/>
    <w:rsid w:val="00697AF8"/>
    <w:rsid w:val="006A343B"/>
    <w:rsid w:val="006A3960"/>
    <w:rsid w:val="006A7DAD"/>
    <w:rsid w:val="006D5876"/>
    <w:rsid w:val="006E29F5"/>
    <w:rsid w:val="006E44CB"/>
    <w:rsid w:val="006F6585"/>
    <w:rsid w:val="0076735A"/>
    <w:rsid w:val="007722BA"/>
    <w:rsid w:val="007B3A8A"/>
    <w:rsid w:val="007D5445"/>
    <w:rsid w:val="00833111"/>
    <w:rsid w:val="00877C52"/>
    <w:rsid w:val="008809E7"/>
    <w:rsid w:val="008C394C"/>
    <w:rsid w:val="008D42EA"/>
    <w:rsid w:val="00966E12"/>
    <w:rsid w:val="00981D05"/>
    <w:rsid w:val="009879C4"/>
    <w:rsid w:val="00993CA7"/>
    <w:rsid w:val="0099647E"/>
    <w:rsid w:val="009A5DFA"/>
    <w:rsid w:val="009C13F5"/>
    <w:rsid w:val="009F30FD"/>
    <w:rsid w:val="009F54D5"/>
    <w:rsid w:val="00A03ADA"/>
    <w:rsid w:val="00A15548"/>
    <w:rsid w:val="00A2777B"/>
    <w:rsid w:val="00A3563C"/>
    <w:rsid w:val="00A37ECF"/>
    <w:rsid w:val="00A6292E"/>
    <w:rsid w:val="00AB7251"/>
    <w:rsid w:val="00AE41BD"/>
    <w:rsid w:val="00AF0B03"/>
    <w:rsid w:val="00AF6A23"/>
    <w:rsid w:val="00B24247"/>
    <w:rsid w:val="00B444D5"/>
    <w:rsid w:val="00B47D8F"/>
    <w:rsid w:val="00B7495E"/>
    <w:rsid w:val="00B91122"/>
    <w:rsid w:val="00BB074E"/>
    <w:rsid w:val="00BB7D97"/>
    <w:rsid w:val="00BC286E"/>
    <w:rsid w:val="00BD24BF"/>
    <w:rsid w:val="00C03304"/>
    <w:rsid w:val="00C21A0E"/>
    <w:rsid w:val="00C41E03"/>
    <w:rsid w:val="00C739AE"/>
    <w:rsid w:val="00CB2F2B"/>
    <w:rsid w:val="00CC3B5F"/>
    <w:rsid w:val="00CF0527"/>
    <w:rsid w:val="00CF3001"/>
    <w:rsid w:val="00CF40F2"/>
    <w:rsid w:val="00D13EC7"/>
    <w:rsid w:val="00D212A1"/>
    <w:rsid w:val="00D23A90"/>
    <w:rsid w:val="00D33A2A"/>
    <w:rsid w:val="00D4524A"/>
    <w:rsid w:val="00D45DD5"/>
    <w:rsid w:val="00D55AC0"/>
    <w:rsid w:val="00D64796"/>
    <w:rsid w:val="00D71C61"/>
    <w:rsid w:val="00D72C82"/>
    <w:rsid w:val="00D82CBD"/>
    <w:rsid w:val="00DA42D9"/>
    <w:rsid w:val="00DA76E5"/>
    <w:rsid w:val="00DB2C12"/>
    <w:rsid w:val="00DD0930"/>
    <w:rsid w:val="00E020E1"/>
    <w:rsid w:val="00E04650"/>
    <w:rsid w:val="00E30AA9"/>
    <w:rsid w:val="00E954A9"/>
    <w:rsid w:val="00ED08D4"/>
    <w:rsid w:val="00EE164F"/>
    <w:rsid w:val="00EE6DCC"/>
    <w:rsid w:val="00F05EBB"/>
    <w:rsid w:val="00F245E7"/>
    <w:rsid w:val="00F47DF8"/>
    <w:rsid w:val="00F525B2"/>
    <w:rsid w:val="00F53E8F"/>
    <w:rsid w:val="00F84A5D"/>
    <w:rsid w:val="00F92A13"/>
    <w:rsid w:val="00FA4CC8"/>
    <w:rsid w:val="00FA580A"/>
    <w:rsid w:val="00FC1A0D"/>
    <w:rsid w:val="00FC34EB"/>
    <w:rsid w:val="00FD6528"/>
    <w:rsid w:val="00FE4A8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ADCE2F4"/>
  <w14:defaultImageDpi w14:val="300"/>
  <w15:docId w15:val="{EFDFD696-9B46-49CD-960B-D1CCD50C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122"/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uiPriority w:val="99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47E5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47E57"/>
    <w:rPr>
      <w:rFonts w:ascii="gobCL" w:hAnsi="gobC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47E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rcotec.c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ercotec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1047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Moya</dc:creator>
  <cp:lastModifiedBy>Carlos Montané Chamorro</cp:lastModifiedBy>
  <cp:revision>15</cp:revision>
  <cp:lastPrinted>2021-11-09T19:30:00Z</cp:lastPrinted>
  <dcterms:created xsi:type="dcterms:W3CDTF">2021-11-10T19:54:00Z</dcterms:created>
  <dcterms:modified xsi:type="dcterms:W3CDTF">2021-11-10T21:26:00Z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