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75A0F080"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E73E45">
        <w:rPr>
          <w:rFonts w:ascii="Calibri" w:eastAsia="Arial Unicode MS" w:hAnsi="Calibri" w:cs="Calibri"/>
          <w:b/>
          <w:bCs/>
          <w:sz w:val="40"/>
          <w:szCs w:val="40"/>
        </w:rPr>
        <w:t>LOS RÍOS</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232D72AC"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3</w:t>
            </w:r>
            <w:r w:rsidR="00DF17B0" w:rsidRPr="002C6DC8">
              <w:rPr>
                <w:rFonts w:ascii="Calibri" w:hAnsi="Calibri"/>
                <w:noProof/>
                <w:webHidden/>
              </w:rPr>
              <w:fldChar w:fldCharType="end"/>
            </w:r>
          </w:hyperlink>
        </w:p>
        <w:p w14:paraId="1723BD2D" w14:textId="64D7AD89" w:rsidR="00DF17B0" w:rsidRPr="002C6DC8" w:rsidRDefault="005E3E27">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381E1B">
              <w:rPr>
                <w:noProof/>
                <w:webHidden/>
              </w:rPr>
              <w:t>3</w:t>
            </w:r>
            <w:r w:rsidR="00DF17B0" w:rsidRPr="002C6DC8">
              <w:rPr>
                <w:noProof/>
                <w:webHidden/>
              </w:rPr>
              <w:fldChar w:fldCharType="end"/>
            </w:r>
          </w:hyperlink>
        </w:p>
        <w:p w14:paraId="511D13DB" w14:textId="66AE9959" w:rsidR="00DF17B0" w:rsidRPr="002C6DC8" w:rsidRDefault="005E3E27">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381E1B">
              <w:rPr>
                <w:noProof/>
                <w:webHidden/>
              </w:rPr>
              <w:t>4</w:t>
            </w:r>
            <w:r w:rsidR="00DF17B0" w:rsidRPr="002C6DC8">
              <w:rPr>
                <w:noProof/>
                <w:webHidden/>
              </w:rPr>
              <w:fldChar w:fldCharType="end"/>
            </w:r>
          </w:hyperlink>
        </w:p>
        <w:p w14:paraId="638F8E5A" w14:textId="08AFE1E3" w:rsidR="00DF17B0" w:rsidRPr="002C6DC8" w:rsidRDefault="005E3E27">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381E1B">
              <w:rPr>
                <w:noProof/>
                <w:webHidden/>
              </w:rPr>
              <w:t>5</w:t>
            </w:r>
            <w:r w:rsidR="00DF17B0" w:rsidRPr="002C6DC8">
              <w:rPr>
                <w:noProof/>
                <w:webHidden/>
              </w:rPr>
              <w:fldChar w:fldCharType="end"/>
            </w:r>
          </w:hyperlink>
        </w:p>
        <w:p w14:paraId="1554EBB7" w14:textId="738DFE79" w:rsidR="00DF17B0" w:rsidRPr="002C6DC8" w:rsidRDefault="005E3E27">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381E1B">
              <w:rPr>
                <w:noProof/>
                <w:webHidden/>
              </w:rPr>
              <w:t>8</w:t>
            </w:r>
            <w:r w:rsidR="00DF17B0" w:rsidRPr="002C6DC8">
              <w:rPr>
                <w:noProof/>
                <w:webHidden/>
              </w:rPr>
              <w:fldChar w:fldCharType="end"/>
            </w:r>
          </w:hyperlink>
        </w:p>
        <w:p w14:paraId="75E376DC" w14:textId="219C8AD2" w:rsidR="00DF17B0" w:rsidRPr="002C6DC8" w:rsidRDefault="005E3E27">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381E1B">
              <w:rPr>
                <w:noProof/>
                <w:webHidden/>
              </w:rPr>
              <w:t>16</w:t>
            </w:r>
            <w:r w:rsidR="00DF17B0" w:rsidRPr="002C6DC8">
              <w:rPr>
                <w:noProof/>
                <w:webHidden/>
              </w:rPr>
              <w:fldChar w:fldCharType="end"/>
            </w:r>
          </w:hyperlink>
        </w:p>
        <w:p w14:paraId="3253DCA5" w14:textId="74484B09"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17</w:t>
            </w:r>
            <w:r w:rsidR="00DF17B0" w:rsidRPr="002C6DC8">
              <w:rPr>
                <w:rFonts w:ascii="Calibri" w:hAnsi="Calibri"/>
                <w:noProof/>
                <w:webHidden/>
              </w:rPr>
              <w:fldChar w:fldCharType="end"/>
            </w:r>
          </w:hyperlink>
        </w:p>
        <w:p w14:paraId="56447032" w14:textId="316B0E9B" w:rsidR="00DF17B0" w:rsidRPr="002C6DC8" w:rsidRDefault="005E3E27">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381E1B">
              <w:rPr>
                <w:noProof/>
                <w:webHidden/>
              </w:rPr>
              <w:t>17</w:t>
            </w:r>
            <w:r w:rsidR="00DF17B0" w:rsidRPr="002C6DC8">
              <w:rPr>
                <w:noProof/>
                <w:webHidden/>
              </w:rPr>
              <w:fldChar w:fldCharType="end"/>
            </w:r>
          </w:hyperlink>
        </w:p>
        <w:p w14:paraId="1A91083B" w14:textId="176D894D" w:rsidR="00DF17B0" w:rsidRPr="002C6DC8" w:rsidRDefault="005E3E27">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381E1B">
              <w:rPr>
                <w:noProof/>
                <w:webHidden/>
              </w:rPr>
              <w:t>17</w:t>
            </w:r>
            <w:r w:rsidR="00DF17B0" w:rsidRPr="002C6DC8">
              <w:rPr>
                <w:noProof/>
                <w:webHidden/>
              </w:rPr>
              <w:fldChar w:fldCharType="end"/>
            </w:r>
          </w:hyperlink>
        </w:p>
        <w:p w14:paraId="48F57FA6" w14:textId="0A69D60D"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19</w:t>
            </w:r>
            <w:r w:rsidR="00DF17B0" w:rsidRPr="002C6DC8">
              <w:rPr>
                <w:rFonts w:ascii="Calibri" w:hAnsi="Calibri"/>
                <w:noProof/>
                <w:webHidden/>
              </w:rPr>
              <w:fldChar w:fldCharType="end"/>
            </w:r>
          </w:hyperlink>
        </w:p>
        <w:p w14:paraId="0D2ED056" w14:textId="15DCCD4E" w:rsidR="00DF17B0" w:rsidRPr="002C6DC8" w:rsidRDefault="005E3E27">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381E1B">
              <w:rPr>
                <w:noProof/>
                <w:webHidden/>
              </w:rPr>
              <w:t>19</w:t>
            </w:r>
            <w:r w:rsidR="00DF17B0" w:rsidRPr="002C6DC8">
              <w:rPr>
                <w:noProof/>
                <w:webHidden/>
              </w:rPr>
              <w:fldChar w:fldCharType="end"/>
            </w:r>
          </w:hyperlink>
        </w:p>
        <w:p w14:paraId="57FB1C3A" w14:textId="35B183BB" w:rsidR="00DF17B0" w:rsidRPr="002C6DC8" w:rsidRDefault="005E3E27">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381E1B">
              <w:rPr>
                <w:noProof/>
                <w:webHidden/>
              </w:rPr>
              <w:t>20</w:t>
            </w:r>
            <w:r w:rsidR="00DF17B0" w:rsidRPr="002C6DC8">
              <w:rPr>
                <w:noProof/>
                <w:webHidden/>
              </w:rPr>
              <w:fldChar w:fldCharType="end"/>
            </w:r>
          </w:hyperlink>
        </w:p>
        <w:p w14:paraId="5776C49F" w14:textId="7C42E676"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23</w:t>
            </w:r>
            <w:r w:rsidR="00DF17B0" w:rsidRPr="002C6DC8">
              <w:rPr>
                <w:rFonts w:ascii="Calibri" w:hAnsi="Calibri"/>
                <w:noProof/>
                <w:webHidden/>
              </w:rPr>
              <w:fldChar w:fldCharType="end"/>
            </w:r>
          </w:hyperlink>
        </w:p>
        <w:p w14:paraId="0261E2A7" w14:textId="119AAC41"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24</w:t>
            </w:r>
            <w:r w:rsidR="00DF17B0" w:rsidRPr="002C6DC8">
              <w:rPr>
                <w:rFonts w:ascii="Calibri" w:hAnsi="Calibri"/>
                <w:noProof/>
                <w:webHidden/>
              </w:rPr>
              <w:fldChar w:fldCharType="end"/>
            </w:r>
          </w:hyperlink>
        </w:p>
        <w:p w14:paraId="0040E0D0" w14:textId="20336877" w:rsidR="00DF17B0" w:rsidRPr="002C6DC8" w:rsidRDefault="005E3E27">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381E1B">
              <w:rPr>
                <w:noProof/>
                <w:webHidden/>
              </w:rPr>
              <w:t>24</w:t>
            </w:r>
            <w:r w:rsidR="00DF17B0" w:rsidRPr="002C6DC8">
              <w:rPr>
                <w:noProof/>
                <w:webHidden/>
              </w:rPr>
              <w:fldChar w:fldCharType="end"/>
            </w:r>
          </w:hyperlink>
        </w:p>
        <w:p w14:paraId="53FD2B42" w14:textId="56CF8529" w:rsidR="00DF17B0" w:rsidRPr="002C6DC8" w:rsidRDefault="005E3E27">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381E1B">
              <w:rPr>
                <w:noProof/>
                <w:webHidden/>
              </w:rPr>
              <w:t>24</w:t>
            </w:r>
            <w:r w:rsidR="00DF17B0" w:rsidRPr="002C6DC8">
              <w:rPr>
                <w:noProof/>
                <w:webHidden/>
              </w:rPr>
              <w:fldChar w:fldCharType="end"/>
            </w:r>
          </w:hyperlink>
        </w:p>
        <w:p w14:paraId="32716D72" w14:textId="5B7C35A0"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25</w:t>
            </w:r>
            <w:r w:rsidR="00DF17B0" w:rsidRPr="002C6DC8">
              <w:rPr>
                <w:rFonts w:ascii="Calibri" w:hAnsi="Calibri"/>
                <w:noProof/>
                <w:webHidden/>
              </w:rPr>
              <w:fldChar w:fldCharType="end"/>
            </w:r>
          </w:hyperlink>
        </w:p>
        <w:p w14:paraId="44807C44" w14:textId="00BC22B8"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26</w:t>
            </w:r>
            <w:r w:rsidR="00DF17B0" w:rsidRPr="002C6DC8">
              <w:rPr>
                <w:rFonts w:ascii="Calibri" w:hAnsi="Calibri"/>
                <w:noProof/>
                <w:webHidden/>
              </w:rPr>
              <w:fldChar w:fldCharType="end"/>
            </w:r>
          </w:hyperlink>
        </w:p>
        <w:p w14:paraId="102C0BFB" w14:textId="48570DD3"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27</w:t>
            </w:r>
            <w:r w:rsidR="00DF17B0" w:rsidRPr="002C6DC8">
              <w:rPr>
                <w:rFonts w:ascii="Calibri" w:hAnsi="Calibri"/>
                <w:noProof/>
                <w:webHidden/>
              </w:rPr>
              <w:fldChar w:fldCharType="end"/>
            </w:r>
          </w:hyperlink>
        </w:p>
        <w:p w14:paraId="04D45668" w14:textId="5B25BC9F"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28</w:t>
            </w:r>
            <w:r w:rsidR="00DF17B0" w:rsidRPr="002C6DC8">
              <w:rPr>
                <w:rFonts w:ascii="Calibri" w:hAnsi="Calibri"/>
                <w:noProof/>
                <w:webHidden/>
              </w:rPr>
              <w:fldChar w:fldCharType="end"/>
            </w:r>
          </w:hyperlink>
        </w:p>
        <w:p w14:paraId="61038C6D" w14:textId="1AE76B3B" w:rsidR="00DF17B0" w:rsidRPr="002C6DC8" w:rsidRDefault="005E3E27">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381E1B">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3795F2A5"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A443AA">
        <w:rPr>
          <w:rFonts w:ascii="Calibri" w:eastAsia="Calibri" w:hAnsi="Calibri" w:cs="Calibri"/>
          <w:sz w:val="22"/>
          <w:szCs w:val="22"/>
        </w:rPr>
        <w:t>enero 2021 a diciembre</w:t>
      </w:r>
      <w:r w:rsidR="001D48AE" w:rsidRPr="002C6DC8">
        <w:rPr>
          <w:rFonts w:ascii="Calibri" w:eastAsia="Calibri" w:hAnsi="Calibri" w:cs="Calibri"/>
          <w:sz w:val="22"/>
          <w:szCs w:val="22"/>
        </w:rPr>
        <w:t xml:space="preserve"> 202</w:t>
      </w:r>
      <w:r w:rsidR="00D0028E" w:rsidRPr="002C6DC8">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71F519BD" w:rsidR="00715452" w:rsidRPr="002C6DC8" w:rsidRDefault="00E73E45"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6E5E0FE9" w:rsidR="008C6241" w:rsidRPr="002C6DC8" w:rsidRDefault="00E73E45"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54F7D001" w:rsidR="00715452" w:rsidRPr="002C6DC8" w:rsidRDefault="00E73E45"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bookmarkStart w:id="57" w:name="_GoBack"/>
      <w:bookmarkEnd w:id="57"/>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8" w:name="_Toc469905513"/>
      <w:bookmarkStart w:id="59" w:name="_Toc62676941"/>
      <w:r w:rsidRPr="002C6DC8">
        <w:rPr>
          <w:rFonts w:ascii="Calibri" w:eastAsia="Calibri" w:hAnsi="Calibri" w:cs="Calibri"/>
          <w:bCs w:val="0"/>
          <w:iCs w:val="0"/>
          <w:szCs w:val="22"/>
        </w:rPr>
        <w:t>¿Qué NO financia esta convocatoria?</w:t>
      </w:r>
      <w:bookmarkEnd w:id="58"/>
      <w:bookmarkEnd w:id="59"/>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62676942"/>
            <w:r w:rsidRPr="002C6DC8">
              <w:rPr>
                <w:rFonts w:ascii="Calibri" w:eastAsia="Calibri" w:hAnsi="Calibri" w:cs="Calibri"/>
                <w:bCs w:val="0"/>
                <w:color w:val="auto"/>
                <w:kern w:val="0"/>
                <w:szCs w:val="28"/>
              </w:rPr>
              <w:t>2. Postulación</w:t>
            </w:r>
            <w:bookmarkEnd w:id="66"/>
            <w:bookmarkEnd w:id="67"/>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62676943"/>
      <w:r w:rsidRPr="002C6DC8">
        <w:rPr>
          <w:rFonts w:ascii="Calibri" w:eastAsia="Calibri" w:hAnsi="Calibri" w:cs="Calibri"/>
          <w:bCs w:val="0"/>
          <w:iCs w:val="0"/>
          <w:szCs w:val="22"/>
        </w:rPr>
        <w:t>2.1 Plazos</w:t>
      </w:r>
      <w:bookmarkEnd w:id="60"/>
      <w:bookmarkEnd w:id="61"/>
      <w:bookmarkEnd w:id="62"/>
      <w:bookmarkEnd w:id="63"/>
      <w:bookmarkEnd w:id="64"/>
      <w:bookmarkEnd w:id="65"/>
      <w:r w:rsidRPr="002C6DC8">
        <w:rPr>
          <w:rFonts w:ascii="Calibri" w:eastAsia="Calibri" w:hAnsi="Calibri" w:cs="Calibri"/>
          <w:bCs w:val="0"/>
          <w:iCs w:val="0"/>
          <w:szCs w:val="22"/>
        </w:rPr>
        <w:t xml:space="preserve"> de postulación</w:t>
      </w:r>
      <w:bookmarkEnd w:id="68"/>
      <w:bookmarkEnd w:id="69"/>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70"/>
      <w:bookmarkEnd w:id="71"/>
      <w:bookmarkEnd w:id="72"/>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62676944"/>
      <w:r w:rsidRPr="002C6DC8">
        <w:rPr>
          <w:rFonts w:ascii="Calibri" w:eastAsia="Calibri" w:hAnsi="Calibri" w:cs="Calibri"/>
          <w:bCs w:val="0"/>
          <w:iCs w:val="0"/>
          <w:szCs w:val="22"/>
        </w:rPr>
        <w:t>2.2 Pasos de la postulación</w:t>
      </w:r>
      <w:bookmarkEnd w:id="73"/>
      <w:bookmarkEnd w:id="74"/>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03C92C6A" w14:textId="77777777" w:rsidR="00A443AA" w:rsidRPr="00A443AA" w:rsidRDefault="00A443AA" w:rsidP="00A443AA">
      <w:pPr>
        <w:jc w:val="both"/>
        <w:rPr>
          <w:rFonts w:ascii="Calibri" w:eastAsia="Calibri" w:hAnsi="Calibri" w:cs="Calibri"/>
          <w:sz w:val="22"/>
          <w:szCs w:val="22"/>
        </w:rPr>
      </w:pPr>
      <w:r w:rsidRPr="00A443AA">
        <w:rPr>
          <w:rFonts w:ascii="Calibri" w:eastAsia="Calibri" w:hAnsi="Calibri" w:cs="Calibri"/>
          <w:sz w:val="22"/>
          <w:szCs w:val="22"/>
        </w:rPr>
        <w:t xml:space="preserve">Del Agente Operador Intermediario Asesorías Ferrada, González y Ramírez Limitada. dirección calle Esmeralda 665 of. 32 fono 978529978 mail </w:t>
      </w:r>
      <w:hyperlink r:id="rId15" w:history="1">
        <w:r w:rsidRPr="00A443AA">
          <w:rPr>
            <w:rFonts w:ascii="Calibri" w:eastAsia="Calibri" w:hAnsi="Calibri" w:cs="Calibri"/>
          </w:rPr>
          <w:t>mgonzalez@proyectaustral.cl</w:t>
        </w:r>
      </w:hyperlink>
    </w:p>
    <w:p w14:paraId="57B999DA" w14:textId="77777777" w:rsidR="00A443AA" w:rsidRPr="00914F10" w:rsidRDefault="00A443AA" w:rsidP="00A443AA">
      <w:pPr>
        <w:jc w:val="both"/>
        <w:rPr>
          <w:rFonts w:ascii="Calibri" w:eastAsia="Calibri" w:hAnsi="Calibri" w:cs="Calibri"/>
          <w:sz w:val="22"/>
          <w:szCs w:val="22"/>
        </w:rPr>
      </w:pPr>
    </w:p>
    <w:p w14:paraId="065014A5" w14:textId="77777777" w:rsidR="00A443AA" w:rsidRPr="00914F10" w:rsidRDefault="00A443AA" w:rsidP="00A443AA">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4934A641" w14:textId="77777777" w:rsidR="00A443AA" w:rsidRPr="00914F10" w:rsidRDefault="00A443AA" w:rsidP="00A443AA">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Fono 63-2215005</w:t>
      </w:r>
    </w:p>
    <w:p w14:paraId="03DADAD1" w14:textId="77777777" w:rsidR="00A443AA" w:rsidRPr="00914F10" w:rsidRDefault="00A443AA" w:rsidP="00A443AA">
      <w:pPr>
        <w:jc w:val="both"/>
        <w:rPr>
          <w:rFonts w:ascii="Calibri" w:eastAsia="Calibri" w:hAnsi="Calibri" w:cs="Calibri"/>
          <w:sz w:val="22"/>
          <w:szCs w:val="22"/>
        </w:rPr>
      </w:pPr>
    </w:p>
    <w:p w14:paraId="7E09372C" w14:textId="77777777" w:rsidR="00A443AA" w:rsidRPr="00914F10" w:rsidRDefault="00A443AA" w:rsidP="00A443AA">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42969C7A" w14:textId="77777777" w:rsidR="00A443AA" w:rsidRPr="00914F10" w:rsidRDefault="00A443AA" w:rsidP="00A443AA">
      <w:pPr>
        <w:jc w:val="both"/>
        <w:rPr>
          <w:rFonts w:ascii="Calibri" w:eastAsia="Calibri" w:hAnsi="Calibri" w:cs="Calibri"/>
          <w:sz w:val="22"/>
          <w:szCs w:val="22"/>
        </w:rPr>
      </w:pPr>
    </w:p>
    <w:p w14:paraId="26FDDA26" w14:textId="77777777" w:rsidR="00A443AA" w:rsidRDefault="00A443AA" w:rsidP="00A443AA">
      <w:pPr>
        <w:jc w:val="both"/>
        <w:rPr>
          <w:rFonts w:ascii="Calibri" w:eastAsia="Calibri" w:hAnsi="Calibri" w:cs="Calibri"/>
          <w:sz w:val="22"/>
          <w:szCs w:val="22"/>
        </w:rPr>
      </w:pPr>
      <w:r w:rsidRPr="00914F10">
        <w:rPr>
          <w:rFonts w:ascii="Calibri" w:eastAsia="Calibri" w:hAnsi="Calibri" w:cs="Calibri"/>
          <w:sz w:val="22"/>
          <w:szCs w:val="22"/>
        </w:rPr>
        <w:t>De lunes a</w:t>
      </w:r>
      <w:r>
        <w:rPr>
          <w:rFonts w:ascii="Calibri" w:eastAsia="Calibri" w:hAnsi="Calibri" w:cs="Calibri"/>
          <w:sz w:val="22"/>
          <w:szCs w:val="22"/>
        </w:rPr>
        <w:t xml:space="preserve"> jueves </w:t>
      </w:r>
      <w:r w:rsidRPr="00914F10">
        <w:rPr>
          <w:rFonts w:ascii="Calibri" w:eastAsia="Calibri" w:hAnsi="Calibri" w:cs="Calibri"/>
          <w:sz w:val="22"/>
          <w:szCs w:val="22"/>
        </w:rPr>
        <w:t>desde las 9:30 - 13:00 hrs y de 14:30 – 18:00 hrs</w:t>
      </w:r>
    </w:p>
    <w:p w14:paraId="73A6B7DF" w14:textId="77777777" w:rsidR="00A443AA" w:rsidRDefault="00A443AA" w:rsidP="00A443AA">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62676945"/>
            <w:r w:rsidRPr="002C6DC8">
              <w:rPr>
                <w:rFonts w:ascii="Calibri" w:eastAsia="Calibri" w:hAnsi="Calibri" w:cs="Calibri"/>
                <w:bCs w:val="0"/>
                <w:color w:val="auto"/>
                <w:kern w:val="0"/>
                <w:szCs w:val="28"/>
              </w:rPr>
              <w:lastRenderedPageBreak/>
              <w:t>3. Evaluación</w:t>
            </w:r>
            <w:bookmarkEnd w:id="75"/>
            <w:bookmarkEnd w:id="76"/>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62676946"/>
      <w:r w:rsidRPr="002C6DC8">
        <w:rPr>
          <w:rFonts w:ascii="Calibri" w:eastAsia="Calibri" w:hAnsi="Calibri" w:cs="Calibri"/>
          <w:bCs w:val="0"/>
          <w:iCs w:val="0"/>
          <w:szCs w:val="22"/>
        </w:rPr>
        <w:t>3.1 Evaluación de Admisibilidad</w:t>
      </w:r>
      <w:bookmarkEnd w:id="77"/>
      <w:bookmarkEnd w:id="78"/>
      <w:bookmarkEnd w:id="79"/>
      <w:bookmarkEnd w:id="80"/>
      <w:bookmarkEnd w:id="81"/>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5" w:name="_Toc469905519"/>
      <w:bookmarkStart w:id="86"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5"/>
      <w:r w:rsidR="003648CA" w:rsidRPr="002C6DC8">
        <w:rPr>
          <w:rFonts w:ascii="Calibri" w:eastAsia="Calibri" w:hAnsi="Calibri" w:cs="Calibri"/>
          <w:bCs w:val="0"/>
          <w:iCs w:val="0"/>
          <w:szCs w:val="22"/>
        </w:rPr>
        <w:t>.</w:t>
      </w:r>
      <w:bookmarkEnd w:id="86"/>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4D4DC87C"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que obtengan nota superior a 5.0 </w:t>
      </w:r>
      <w:r w:rsidR="00E73E45">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7" w:name="_Toc298222509"/>
            <w:r w:rsidRPr="002C6DC8">
              <w:rPr>
                <w:rFonts w:ascii="Calibri" w:eastAsia="Calibri" w:hAnsi="Calibri" w:cs="Calibri"/>
                <w:b/>
                <w:sz w:val="22"/>
                <w:szCs w:val="22"/>
              </w:rPr>
              <w:t>Busca orientar a los postulantes respecto de los aspectos que serán evaluados en sus proyectos a postular</w:t>
            </w:r>
            <w:bookmarkEnd w:id="87"/>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0890F99B" w:rsidR="00AF7634"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A443AA" w:rsidRPr="002C6DC8" w14:paraId="33468FC4"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28B4530" w14:textId="77777777" w:rsidR="00A443AA" w:rsidRPr="002C6DC8" w:rsidRDefault="00A443AA"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3EA0174" w14:textId="2DBF8A04" w:rsidR="00A443AA" w:rsidRPr="002C6DC8" w:rsidRDefault="00A443AA"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2</w:t>
            </w:r>
            <w:r>
              <w:rPr>
                <w:rFonts w:ascii="Calibri" w:hAnsi="Calibri" w:cs="Calibri"/>
                <w:b/>
                <w:bCs/>
                <w:sz w:val="22"/>
                <w:szCs w:val="22"/>
                <w:lang w:val="es-CL" w:eastAsia="es-CL"/>
              </w:rPr>
              <w:t>0</w:t>
            </w:r>
            <w:r w:rsidRPr="002C6DC8">
              <w:rPr>
                <w:rFonts w:ascii="Calibri" w:hAnsi="Calibri" w:cs="Calibri"/>
                <w:b/>
                <w:bCs/>
                <w:sz w:val="22"/>
                <w:szCs w:val="22"/>
                <w:lang w:val="es-CL" w:eastAsia="es-CL"/>
              </w:rPr>
              <w:t>%</w:t>
            </w:r>
          </w:p>
        </w:tc>
      </w:tr>
      <w:tr w:rsidR="00A443AA" w:rsidRPr="002C6DC8" w14:paraId="01B9C400"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5062DC4" w14:textId="77777777" w:rsidR="00A443AA" w:rsidRPr="002C6DC8" w:rsidRDefault="00A443AA"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91690B1" w14:textId="77777777" w:rsidR="00A443AA" w:rsidRPr="002C6DC8" w:rsidRDefault="00A443AA"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A443AA" w:rsidRPr="002C6DC8" w14:paraId="3814E90A"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EA0E47A" w14:textId="77777777" w:rsidR="00A443AA" w:rsidRPr="002C6DC8" w:rsidRDefault="00A443AA"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0D6A0A2C" w14:textId="77777777" w:rsidR="00A443AA" w:rsidRPr="002C6DC8" w:rsidRDefault="00A443AA"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A443AA" w:rsidRPr="002C6DC8" w14:paraId="45C592F1"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53D012C" w14:textId="77777777" w:rsidR="00A443AA" w:rsidRPr="005142AC" w:rsidRDefault="00A443AA"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062B4F9" w14:textId="77777777" w:rsidR="00A443AA" w:rsidRPr="002C6DC8" w:rsidRDefault="00A443AA"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A443AA" w:rsidRPr="002C6DC8" w14:paraId="2F53CFA8"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7A30343" w14:textId="77777777" w:rsidR="00A443AA" w:rsidRPr="005142AC" w:rsidRDefault="00A443AA"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3C107C4" w14:textId="77777777" w:rsidR="00A443AA" w:rsidRPr="002C6DC8" w:rsidRDefault="00A443AA"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A443AA" w:rsidRPr="002C6DC8" w14:paraId="4C3E373E"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D52379F" w14:textId="77777777" w:rsidR="00A443AA" w:rsidRPr="005142AC" w:rsidRDefault="00A443AA"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162CB591" w14:textId="77777777" w:rsidR="00A443AA" w:rsidRDefault="00A443AA" w:rsidP="00A61EE6">
            <w:pPr>
              <w:jc w:val="center"/>
              <w:rPr>
                <w:rFonts w:ascii="Calibri" w:hAnsi="Calibri" w:cs="Calibri"/>
                <w:color w:val="000000"/>
                <w:sz w:val="22"/>
                <w:szCs w:val="22"/>
              </w:rPr>
            </w:pPr>
            <w:r>
              <w:rPr>
                <w:rFonts w:ascii="Calibri" w:hAnsi="Calibri" w:cs="Calibri"/>
                <w:color w:val="000000"/>
                <w:sz w:val="22"/>
                <w:szCs w:val="22"/>
              </w:rPr>
              <w:t>1</w:t>
            </w:r>
          </w:p>
        </w:tc>
      </w:tr>
      <w:tr w:rsidR="00A443AA" w:rsidRPr="002C6DC8" w14:paraId="124509B1"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9DA2EE0" w14:textId="77777777" w:rsidR="00A443AA" w:rsidRPr="002C6DC8" w:rsidRDefault="00A443AA"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A443AA" w:rsidRPr="002C6DC8" w14:paraId="1C347A15"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917542" w14:textId="77777777" w:rsidR="00A443AA" w:rsidRDefault="00A443AA"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504C5A63" w14:textId="77777777" w:rsidR="00A443AA" w:rsidRPr="002C6DC8" w:rsidRDefault="00A443AA" w:rsidP="00A61EE6">
            <w:pPr>
              <w:jc w:val="center"/>
              <w:rPr>
                <w:rFonts w:ascii="Calibri" w:hAnsi="Calibri" w:cs="Calibri"/>
                <w:sz w:val="22"/>
                <w:szCs w:val="22"/>
                <w:lang w:val="es-CL" w:eastAsia="es-CL"/>
              </w:rPr>
            </w:pPr>
          </w:p>
        </w:tc>
      </w:tr>
    </w:tbl>
    <w:p w14:paraId="3CC452C0" w14:textId="77777777" w:rsidR="00A443AA" w:rsidRPr="002C6DC8" w:rsidRDefault="00A443AA" w:rsidP="00AF7634">
      <w:pPr>
        <w:jc w:val="center"/>
        <w:rPr>
          <w:rFonts w:ascii="Calibri" w:eastAsia="Calibri" w:hAnsi="Calibri" w:cs="Calibri"/>
          <w:b/>
          <w:sz w:val="28"/>
          <w:szCs w:val="22"/>
          <w:u w:val="single"/>
        </w:rPr>
      </w:pPr>
    </w:p>
    <w:p w14:paraId="1A41984C" w14:textId="5ABA3075"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E73E45" w:rsidRPr="00B32D27" w14:paraId="781104F0" w14:textId="77777777" w:rsidTr="00D73ED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29AB583" w14:textId="77777777" w:rsidR="00E73E45" w:rsidRPr="00FA60ED" w:rsidRDefault="00E73E45" w:rsidP="00D73ED6">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D45521">
              <w:rPr>
                <w:rFonts w:ascii="Calibri" w:hAnsi="Calibri" w:cs="Calibri"/>
                <w:b/>
                <w:bCs/>
                <w:sz w:val="22"/>
                <w:szCs w:val="22"/>
                <w:lang w:val="es-CL" w:eastAsia="es-CL"/>
              </w:rPr>
              <w:t>2: Postulantes son o han sido clientes de alguno de los 2 centros de negocios SERCOTEC de la Región de Los Ríos.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6432486A" w14:textId="77777777" w:rsidR="00E73E45" w:rsidRPr="00FA60ED" w:rsidRDefault="00E73E45" w:rsidP="00D73ED6">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E73E45" w:rsidRPr="00B32D27" w14:paraId="5CF16169" w14:textId="77777777" w:rsidTr="00D73ED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FF763BF" w14:textId="77777777" w:rsidR="00E73E45" w:rsidRPr="00FA60ED" w:rsidRDefault="00E73E45" w:rsidP="00D73ED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0BA7A45" w14:textId="77777777" w:rsidR="00E73E45" w:rsidRPr="00FA60ED" w:rsidRDefault="00E73E45" w:rsidP="00D73ED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73E45" w:rsidRPr="00B32D27" w14:paraId="5821FF7E" w14:textId="77777777" w:rsidTr="00D73ED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332E9C3" w14:textId="65D19FF2" w:rsidR="00E73E45" w:rsidRPr="00B32D27" w:rsidRDefault="00E73E45" w:rsidP="00E73E45">
            <w:pPr>
              <w:jc w:val="both"/>
              <w:rPr>
                <w:rFonts w:ascii="Calibri" w:hAnsi="Calibri" w:cs="Calibri"/>
                <w:sz w:val="22"/>
                <w:szCs w:val="22"/>
                <w:lang w:val="es-CL" w:eastAsia="es-CL"/>
              </w:rPr>
            </w:pPr>
            <w:r>
              <w:rPr>
                <w:rFonts w:ascii="Calibri" w:hAnsi="Calibri" w:cs="Calibri"/>
                <w:color w:val="000000"/>
                <w:sz w:val="22"/>
                <w:szCs w:val="22"/>
              </w:rPr>
              <w:t>Al menos el 20% de los asociados de las cooperativas legalmente constituidas o por constituirse, son o han sido clientes de alguno de los 2 centros de negocios SERCOTEC de la Región de Los Ríos</w:t>
            </w:r>
          </w:p>
        </w:tc>
        <w:tc>
          <w:tcPr>
            <w:tcW w:w="709" w:type="dxa"/>
            <w:tcBorders>
              <w:top w:val="nil"/>
              <w:left w:val="nil"/>
              <w:bottom w:val="single" w:sz="4" w:space="0" w:color="auto"/>
              <w:right w:val="single" w:sz="8" w:space="0" w:color="auto"/>
            </w:tcBorders>
            <w:shd w:val="clear" w:color="000000" w:fill="FFFFFF"/>
            <w:noWrap/>
            <w:vAlign w:val="center"/>
          </w:tcPr>
          <w:p w14:paraId="433EB7E7" w14:textId="77777777" w:rsidR="00E73E45" w:rsidRPr="00B32D27" w:rsidRDefault="00E73E45" w:rsidP="00D73ED6">
            <w:pPr>
              <w:jc w:val="center"/>
              <w:rPr>
                <w:rFonts w:ascii="Calibri" w:hAnsi="Calibri" w:cs="Calibri"/>
                <w:sz w:val="22"/>
                <w:szCs w:val="22"/>
                <w:lang w:val="es-CL" w:eastAsia="es-CL"/>
              </w:rPr>
            </w:pPr>
            <w:r>
              <w:rPr>
                <w:rFonts w:ascii="Calibri" w:hAnsi="Calibri" w:cs="Calibri"/>
                <w:color w:val="000000"/>
                <w:sz w:val="22"/>
                <w:szCs w:val="22"/>
              </w:rPr>
              <w:t>7</w:t>
            </w:r>
          </w:p>
        </w:tc>
      </w:tr>
      <w:tr w:rsidR="00E73E45" w:rsidRPr="00B32D27" w14:paraId="7311CBDB" w14:textId="77777777" w:rsidTr="00D73ED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B53782A" w14:textId="7D1D4C42" w:rsidR="00E73E45" w:rsidRPr="00B32D27" w:rsidRDefault="00E73E45" w:rsidP="00E73E45">
            <w:pPr>
              <w:jc w:val="both"/>
              <w:rPr>
                <w:rFonts w:ascii="Calibri" w:hAnsi="Calibri" w:cs="Calibri"/>
                <w:sz w:val="22"/>
                <w:szCs w:val="22"/>
                <w:lang w:val="es-CL" w:eastAsia="es-CL"/>
              </w:rPr>
            </w:pPr>
            <w:r>
              <w:rPr>
                <w:rFonts w:ascii="Calibri" w:hAnsi="Calibri" w:cs="Calibri"/>
                <w:color w:val="000000"/>
                <w:sz w:val="22"/>
                <w:szCs w:val="22"/>
              </w:rPr>
              <w:t>Al menos entre el 10% y 19% de los asociados de las Cooperativas legalmente constituidas o por constituirse, son o han sido clientes de alguno de los 2 centros de negocios SERCOTEC de la Región de Los Ríos</w:t>
            </w:r>
          </w:p>
        </w:tc>
        <w:tc>
          <w:tcPr>
            <w:tcW w:w="709" w:type="dxa"/>
            <w:tcBorders>
              <w:top w:val="nil"/>
              <w:left w:val="nil"/>
              <w:bottom w:val="single" w:sz="4" w:space="0" w:color="auto"/>
              <w:right w:val="single" w:sz="8" w:space="0" w:color="auto"/>
            </w:tcBorders>
            <w:shd w:val="clear" w:color="000000" w:fill="FFFFFF"/>
            <w:noWrap/>
            <w:vAlign w:val="center"/>
          </w:tcPr>
          <w:p w14:paraId="3C35B29C" w14:textId="77777777" w:rsidR="00E73E45" w:rsidRPr="00B32D27" w:rsidRDefault="00E73E45" w:rsidP="00D73ED6">
            <w:pPr>
              <w:jc w:val="center"/>
              <w:rPr>
                <w:rFonts w:ascii="Calibri" w:hAnsi="Calibri" w:cs="Calibri"/>
                <w:sz w:val="22"/>
                <w:szCs w:val="22"/>
                <w:lang w:val="es-CL" w:eastAsia="es-CL"/>
              </w:rPr>
            </w:pPr>
            <w:r>
              <w:rPr>
                <w:rFonts w:ascii="Calibri" w:hAnsi="Calibri" w:cs="Calibri"/>
                <w:color w:val="000000"/>
                <w:sz w:val="22"/>
                <w:szCs w:val="22"/>
              </w:rPr>
              <w:t>5</w:t>
            </w:r>
          </w:p>
        </w:tc>
      </w:tr>
      <w:tr w:rsidR="00E73E45" w:rsidRPr="00B32D27" w14:paraId="4EF5D752" w14:textId="77777777" w:rsidTr="00D73ED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CC691D0" w14:textId="1B8073BC" w:rsidR="00E73E45" w:rsidRPr="00B32D27" w:rsidRDefault="00E73E45" w:rsidP="00D73ED6">
            <w:pPr>
              <w:jc w:val="both"/>
              <w:rPr>
                <w:rFonts w:ascii="Calibri" w:hAnsi="Calibri" w:cs="Calibri"/>
                <w:sz w:val="22"/>
                <w:szCs w:val="22"/>
                <w:lang w:val="es-CL" w:eastAsia="es-CL"/>
              </w:rPr>
            </w:pPr>
            <w:r>
              <w:rPr>
                <w:rFonts w:ascii="Calibri" w:hAnsi="Calibri" w:cs="Calibri"/>
                <w:color w:val="000000"/>
                <w:sz w:val="22"/>
                <w:szCs w:val="22"/>
              </w:rPr>
              <w:t>Menos del 10% de los asociados de las cooperativas legalmente constituidas o por constituirse, son o han sido clientes de alguno de los 2 centros de negocios SERCOTEC de la Región de Los Ríos</w:t>
            </w:r>
          </w:p>
        </w:tc>
        <w:tc>
          <w:tcPr>
            <w:tcW w:w="709" w:type="dxa"/>
            <w:tcBorders>
              <w:top w:val="nil"/>
              <w:left w:val="nil"/>
              <w:bottom w:val="single" w:sz="4" w:space="0" w:color="auto"/>
              <w:right w:val="single" w:sz="8" w:space="0" w:color="auto"/>
            </w:tcBorders>
            <w:shd w:val="clear" w:color="000000" w:fill="FFFFFF"/>
            <w:noWrap/>
            <w:vAlign w:val="center"/>
          </w:tcPr>
          <w:p w14:paraId="38D498C7" w14:textId="77777777" w:rsidR="00E73E45" w:rsidRPr="00B32D27" w:rsidRDefault="00E73E45" w:rsidP="00D73ED6">
            <w:pPr>
              <w:jc w:val="center"/>
              <w:rPr>
                <w:rFonts w:ascii="Calibri" w:hAnsi="Calibri" w:cs="Calibri"/>
                <w:sz w:val="22"/>
                <w:szCs w:val="22"/>
                <w:lang w:val="es-CL" w:eastAsia="es-CL"/>
              </w:rPr>
            </w:pPr>
            <w:r>
              <w:rPr>
                <w:rFonts w:ascii="Calibri" w:hAnsi="Calibri" w:cs="Calibri"/>
                <w:color w:val="000000"/>
                <w:sz w:val="22"/>
                <w:szCs w:val="22"/>
              </w:rPr>
              <w:t>3</w:t>
            </w:r>
          </w:p>
        </w:tc>
      </w:tr>
      <w:tr w:rsidR="00E73E45" w:rsidRPr="00B32D27" w14:paraId="14A70A45" w14:textId="77777777" w:rsidTr="00D73ED6">
        <w:trPr>
          <w:trHeight w:val="431"/>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8523423" w14:textId="77777777" w:rsidR="00E73E45" w:rsidRPr="00B32D27" w:rsidRDefault="00E73E45" w:rsidP="00D73ED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E73E45" w:rsidRPr="00B32D27" w14:paraId="5DAD605B" w14:textId="77777777" w:rsidTr="00D73ED6">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41AD97" w14:textId="57DC57CE" w:rsidR="00E73E45" w:rsidRPr="00B32D27" w:rsidRDefault="00A443AA" w:rsidP="00D73ED6">
            <w:pPr>
              <w:jc w:val="center"/>
              <w:rPr>
                <w:rFonts w:ascii="Calibri" w:hAnsi="Calibri" w:cs="Calibri"/>
                <w:sz w:val="22"/>
                <w:szCs w:val="22"/>
                <w:lang w:val="es-CL" w:eastAsia="es-CL"/>
              </w:rPr>
            </w:pPr>
            <w:r>
              <w:rPr>
                <w:rFonts w:ascii="Calibri" w:hAnsi="Calibri" w:cs="Calibri"/>
                <w:sz w:val="22"/>
                <w:szCs w:val="22"/>
                <w:lang w:val="es-CL" w:eastAsia="es-CL"/>
              </w:rPr>
              <w:t>Plataforma Neoserra</w:t>
            </w:r>
          </w:p>
        </w:tc>
      </w:tr>
    </w:tbl>
    <w:p w14:paraId="33E1E3A7" w14:textId="77777777" w:rsidR="00E73E45" w:rsidRPr="002C6DC8" w:rsidRDefault="00E73E45"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35ECD469" w:rsidR="00521FBC" w:rsidRDefault="00521FBC" w:rsidP="00375896">
      <w:pPr>
        <w:jc w:val="both"/>
        <w:rPr>
          <w:rFonts w:ascii="Calibri" w:eastAsia="Calibri" w:hAnsi="Calibri" w:cs="Calibri"/>
          <w:b/>
          <w:szCs w:val="22"/>
        </w:rPr>
      </w:pPr>
    </w:p>
    <w:p w14:paraId="599D94AA" w14:textId="18073ADD" w:rsidR="00A443AA" w:rsidRDefault="00A443AA" w:rsidP="00375896">
      <w:pPr>
        <w:jc w:val="both"/>
        <w:rPr>
          <w:rFonts w:ascii="Calibri" w:eastAsia="Calibri" w:hAnsi="Calibri" w:cs="Calibri"/>
          <w:b/>
          <w:szCs w:val="22"/>
        </w:rPr>
      </w:pPr>
    </w:p>
    <w:p w14:paraId="6869FFB5" w14:textId="77777777" w:rsidR="00A443AA" w:rsidRPr="002C6DC8" w:rsidRDefault="00A443AA"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lastRenderedPageBreak/>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62676948"/>
            <w:r w:rsidRPr="002C6DC8">
              <w:rPr>
                <w:rFonts w:ascii="Calibri" w:eastAsia="Calibri" w:hAnsi="Calibri" w:cs="Calibri"/>
                <w:bCs w:val="0"/>
                <w:color w:val="auto"/>
                <w:kern w:val="0"/>
                <w:szCs w:val="28"/>
              </w:rPr>
              <w:t>4. Aviso de resultados</w:t>
            </w:r>
            <w:bookmarkEnd w:id="88"/>
            <w:bookmarkEnd w:id="89"/>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62676949"/>
            <w:r w:rsidRPr="002C6DC8">
              <w:rPr>
                <w:rFonts w:ascii="Calibri" w:eastAsia="Calibri" w:hAnsi="Calibri" w:cs="Calibri"/>
                <w:bCs w:val="0"/>
                <w:color w:val="auto"/>
                <w:kern w:val="0"/>
                <w:szCs w:val="28"/>
              </w:rPr>
              <w:lastRenderedPageBreak/>
              <w:t>5. Formalización y suscripción del contrato</w:t>
            </w:r>
            <w:bookmarkEnd w:id="90"/>
            <w:bookmarkEnd w:id="91"/>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62676950"/>
      <w:r w:rsidRPr="002C6DC8">
        <w:rPr>
          <w:rFonts w:ascii="Calibri" w:eastAsia="Calibri" w:hAnsi="Calibri" w:cs="Calibri"/>
          <w:bCs w:val="0"/>
          <w:iCs w:val="0"/>
          <w:szCs w:val="22"/>
        </w:rPr>
        <w:t>5.1 Requisitos para la formalización:</w:t>
      </w:r>
      <w:bookmarkEnd w:id="92"/>
      <w:bookmarkEnd w:id="93"/>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62676951"/>
      <w:r w:rsidRPr="002C6DC8">
        <w:rPr>
          <w:rFonts w:ascii="Calibri" w:eastAsia="Calibri" w:hAnsi="Calibri" w:cs="Calibri"/>
          <w:bCs w:val="0"/>
          <w:iCs w:val="0"/>
          <w:szCs w:val="22"/>
        </w:rPr>
        <w:t>5.2 Suscripción del contrato.</w:t>
      </w:r>
      <w:bookmarkEnd w:id="94"/>
      <w:bookmarkEnd w:id="95"/>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lastRenderedPageBreak/>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6" w:name="_Toc469905524"/>
            <w:bookmarkStart w:id="97" w:name="_Toc62676952"/>
            <w:r w:rsidRPr="002C6DC8">
              <w:rPr>
                <w:rFonts w:ascii="Calibri" w:eastAsia="Calibri" w:hAnsi="Calibri" w:cs="Calibri"/>
                <w:bCs w:val="0"/>
                <w:color w:val="auto"/>
                <w:kern w:val="0"/>
                <w:szCs w:val="28"/>
              </w:rPr>
              <w:t>6. Término anticipado</w:t>
            </w:r>
            <w:bookmarkEnd w:id="96"/>
            <w:bookmarkEnd w:id="97"/>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lastRenderedPageBreak/>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8" w:name="_Toc469905525"/>
            <w:bookmarkStart w:id="99" w:name="_Toc62676953"/>
            <w:r w:rsidRPr="002C6DC8">
              <w:rPr>
                <w:rFonts w:ascii="Calibri" w:eastAsia="Calibri" w:hAnsi="Calibri" w:cs="Calibri"/>
                <w:bCs w:val="0"/>
                <w:color w:val="auto"/>
                <w:kern w:val="0"/>
                <w:szCs w:val="28"/>
              </w:rPr>
              <w:t>7. Ejecución y seguimiento</w:t>
            </w:r>
            <w:bookmarkEnd w:id="98"/>
            <w:bookmarkEnd w:id="99"/>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lastRenderedPageBreak/>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100"/>
            <w:bookmarkEnd w:id="101"/>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Los proyectos deberán regirse de acuerdo a las partidas e ítems indicados en el presupuesto aprobado y dicho gasto deberá ser coherente con los objetivos y aspectos técnicos del Proyecto, no pudiendo exceder el monto asignado a cada uno de ellos.</w:t>
      </w:r>
    </w:p>
    <w:p w14:paraId="4161122C" w14:textId="6FA540CD"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2" w:name="_Toc469905527"/>
            <w:bookmarkStart w:id="103" w:name="_Toc62676955"/>
            <w:r w:rsidRPr="002C6DC8">
              <w:rPr>
                <w:rFonts w:ascii="Calibri" w:eastAsia="Calibri" w:hAnsi="Calibri" w:cs="Calibri"/>
                <w:bCs w:val="0"/>
                <w:color w:val="auto"/>
                <w:kern w:val="0"/>
              </w:rPr>
              <w:t>9. Cierre del proyecto</w:t>
            </w:r>
            <w:bookmarkEnd w:id="102"/>
            <w:bookmarkEnd w:id="103"/>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4369D840" w14:textId="02F9D159"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62676956"/>
            <w:r w:rsidRPr="002C6DC8">
              <w:rPr>
                <w:rFonts w:ascii="Calibri" w:eastAsia="Calibri" w:hAnsi="Calibri" w:cs="Calibri"/>
                <w:bCs w:val="0"/>
                <w:color w:val="auto"/>
                <w:kern w:val="0"/>
              </w:rPr>
              <w:t>10. Otros</w:t>
            </w:r>
            <w:bookmarkEnd w:id="104"/>
            <w:bookmarkEnd w:id="105"/>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5FE728E7" w14:textId="318E55E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571244E0" w14:textId="4711FEBE"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A443AA" w:rsidRPr="002C6DC8" w14:paraId="633B31AD" w14:textId="77777777" w:rsidTr="00A443AA">
        <w:tc>
          <w:tcPr>
            <w:tcW w:w="8720" w:type="dxa"/>
            <w:shd w:val="clear" w:color="auto" w:fill="D6E3BC" w:themeFill="accent3" w:themeFillTint="66"/>
          </w:tcPr>
          <w:p w14:paraId="3A8A35B5" w14:textId="77777777" w:rsidR="00A443AA" w:rsidRPr="002C6DC8" w:rsidRDefault="00A443AA" w:rsidP="00A443AA">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p w14:paraId="14B6C10A" w14:textId="77777777" w:rsidR="009B6A0F" w:rsidRPr="002C6DC8" w:rsidRDefault="009B6A0F"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5E3E27"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2C34A9B8"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E73E45">
        <w:rPr>
          <w:rFonts w:ascii="Calibri" w:hAnsi="Calibri" w:cs="Calibri"/>
          <w:b/>
          <w:sz w:val="30"/>
          <w:szCs w:val="22"/>
        </w:rPr>
        <w:t>LOS RÍOS</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6"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6"/>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5E3E27" w:rsidP="00381EA3">
            <w:pPr>
              <w:tabs>
                <w:tab w:val="left" w:pos="72"/>
                <w:tab w:val="left" w:pos="497"/>
                <w:tab w:val="left" w:pos="780"/>
              </w:tabs>
              <w:jc w:val="both"/>
              <w:rPr>
                <w:rFonts w:ascii="Calibri" w:hAnsi="Calibri" w:cs="Calibri"/>
                <w:color w:val="000000"/>
                <w:sz w:val="18"/>
                <w:u w:val="single"/>
              </w:rPr>
            </w:pPr>
            <w:hyperlink r:id="rId17"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5E3E27" w:rsidP="00CC3F8E">
            <w:pPr>
              <w:tabs>
                <w:tab w:val="left" w:pos="72"/>
                <w:tab w:val="left" w:pos="497"/>
                <w:tab w:val="left" w:pos="780"/>
              </w:tabs>
              <w:jc w:val="both"/>
              <w:rPr>
                <w:rFonts w:ascii="Calibri" w:hAnsi="Calibri" w:cs="Calibri"/>
                <w:color w:val="000000"/>
                <w:sz w:val="18"/>
                <w:u w:val="single"/>
              </w:rPr>
            </w:pPr>
            <w:hyperlink r:id="rId18"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9"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158A89E"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A443AA">
              <w:rPr>
                <w:rFonts w:ascii="Calibri" w:hAnsi="Calibri" w:cs="Calibri"/>
                <w:sz w:val="22"/>
                <w:szCs w:val="22"/>
              </w:rPr>
              <w:t>créditos (enero 2021 a diciembre</w:t>
            </w:r>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1"/>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239E3138" w:rsidR="002B4EDA" w:rsidRDefault="002B4EDA" w:rsidP="002B4EDA">
      <w:pPr>
        <w:rPr>
          <w:rFonts w:ascii="Calibri" w:hAnsi="Calibri" w:cs="Calibri"/>
          <w:b/>
          <w:bCs/>
          <w:spacing w:val="-3"/>
          <w:sz w:val="18"/>
          <w:szCs w:val="18"/>
        </w:rPr>
      </w:pPr>
    </w:p>
    <w:p w14:paraId="06D2FB3A" w14:textId="77777777" w:rsidR="00A443AA" w:rsidRPr="002C6DC8" w:rsidRDefault="00A443A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5B83EE05" w:rsidR="002B4EDA" w:rsidRDefault="002B4EDA" w:rsidP="002B4EDA">
      <w:pPr>
        <w:rPr>
          <w:rFonts w:ascii="Calibri" w:hAnsi="Calibri" w:cs="Calibri"/>
          <w:sz w:val="18"/>
          <w:szCs w:val="18"/>
        </w:rPr>
      </w:pPr>
    </w:p>
    <w:p w14:paraId="6F4F0B28" w14:textId="77777777" w:rsidR="00A443AA" w:rsidRPr="002C6DC8" w:rsidRDefault="00A443A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199BDF7E" w:rsidR="0032019F" w:rsidRDefault="0032019F" w:rsidP="002B4EDA">
      <w:pPr>
        <w:rPr>
          <w:rFonts w:ascii="Calibri" w:hAnsi="Calibri" w:cs="Calibri"/>
          <w:sz w:val="18"/>
          <w:szCs w:val="18"/>
        </w:rPr>
      </w:pPr>
    </w:p>
    <w:p w14:paraId="0BD9B566" w14:textId="77777777" w:rsidR="00A443AA" w:rsidRPr="002C6DC8" w:rsidRDefault="00A443AA"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A443AA" w:rsidRPr="002C6DC8" w14:paraId="382D3D8F" w14:textId="77777777" w:rsidTr="00A61EE6">
        <w:trPr>
          <w:trHeight w:val="103"/>
          <w:jc w:val="center"/>
        </w:trPr>
        <w:tc>
          <w:tcPr>
            <w:tcW w:w="7196" w:type="dxa"/>
            <w:gridSpan w:val="3"/>
            <w:shd w:val="clear" w:color="auto" w:fill="D6E3BC" w:themeFill="accent3" w:themeFillTint="66"/>
            <w:hideMark/>
          </w:tcPr>
          <w:p w14:paraId="40A0B399" w14:textId="77777777" w:rsidR="00A443AA" w:rsidRPr="002C6DC8" w:rsidRDefault="00A443AA"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7016DD1B" w14:textId="77777777" w:rsidR="00A443AA" w:rsidRPr="002C6DC8" w:rsidRDefault="00A443AA" w:rsidP="00A61EE6">
            <w:pPr>
              <w:rPr>
                <w:rFonts w:ascii="Calibri" w:hAnsi="Calibri" w:cs="Calibri"/>
                <w:b/>
                <w:bCs/>
                <w:sz w:val="18"/>
                <w:szCs w:val="18"/>
              </w:rPr>
            </w:pPr>
          </w:p>
        </w:tc>
      </w:tr>
      <w:tr w:rsidR="00A443AA" w:rsidRPr="002C6DC8" w14:paraId="204F5B02" w14:textId="77777777" w:rsidTr="00A61EE6">
        <w:trPr>
          <w:trHeight w:val="1783"/>
          <w:jc w:val="center"/>
        </w:trPr>
        <w:tc>
          <w:tcPr>
            <w:tcW w:w="2398" w:type="dxa"/>
          </w:tcPr>
          <w:p w14:paraId="3A9F6E64" w14:textId="77777777" w:rsidR="00A443AA" w:rsidRPr="002C6DC8" w:rsidRDefault="00A443AA"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115ACB32" w14:textId="77777777" w:rsidR="00A443AA" w:rsidRDefault="00A443AA" w:rsidP="00A61EE6">
            <w:pPr>
              <w:rPr>
                <w:rFonts w:ascii="Calibri" w:hAnsi="Calibri" w:cs="Calibri"/>
                <w:color w:val="000000"/>
                <w:sz w:val="22"/>
                <w:szCs w:val="22"/>
                <w:lang w:val="es-CL" w:eastAsia="es-CL"/>
              </w:rPr>
            </w:pPr>
          </w:p>
        </w:tc>
        <w:tc>
          <w:tcPr>
            <w:tcW w:w="2398" w:type="dxa"/>
          </w:tcPr>
          <w:p w14:paraId="633200F9" w14:textId="77777777" w:rsidR="00A443AA" w:rsidRPr="00453CB6" w:rsidRDefault="00A443AA"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105C390F" w14:textId="77777777" w:rsidR="00A443AA" w:rsidRPr="00453CB6" w:rsidRDefault="00A443AA"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3D05BDCE" w14:textId="77777777" w:rsidR="00A443AA" w:rsidRPr="0016333B" w:rsidRDefault="00A443AA"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A443AA" w:rsidRPr="002C6DC8" w14:paraId="379D2BA4" w14:textId="77777777" w:rsidTr="00A61EE6">
        <w:trPr>
          <w:trHeight w:val="192"/>
          <w:jc w:val="center"/>
        </w:trPr>
        <w:tc>
          <w:tcPr>
            <w:tcW w:w="2398" w:type="dxa"/>
          </w:tcPr>
          <w:p w14:paraId="1F632708" w14:textId="77777777" w:rsidR="00A443AA" w:rsidRPr="0016333B" w:rsidRDefault="00A443AA"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39DD2670" w14:textId="77777777" w:rsidR="00A443AA" w:rsidRPr="0016333B" w:rsidRDefault="00A443AA"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741869EE" w14:textId="77777777" w:rsidR="00A443AA" w:rsidRPr="0016333B" w:rsidRDefault="00A443AA"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67A4C818" w14:textId="77777777" w:rsidR="00A443AA" w:rsidRPr="0016333B" w:rsidRDefault="00A443AA" w:rsidP="00A61EE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p w14:paraId="6505F443" w14:textId="785ED418" w:rsidR="00E73E45" w:rsidRDefault="00E73E45">
      <w:pPr>
        <w:spacing w:after="200" w:line="276" w:lineRule="auto"/>
        <w:rPr>
          <w:rFonts w:ascii="Calibri" w:hAnsi="Calibri" w:cs="Calibri"/>
        </w:rPr>
      </w:pPr>
    </w:p>
    <w:p w14:paraId="68FB8CE3" w14:textId="3A027B03" w:rsidR="00A443AA" w:rsidRDefault="00A443AA">
      <w:pPr>
        <w:spacing w:after="200" w:line="276" w:lineRule="auto"/>
        <w:rPr>
          <w:rFonts w:ascii="Calibri" w:hAnsi="Calibri" w:cs="Calibri"/>
        </w:rPr>
      </w:pPr>
    </w:p>
    <w:p w14:paraId="0C3600A7" w14:textId="1E7CD1D9" w:rsidR="00A443AA" w:rsidRDefault="00A443AA">
      <w:pPr>
        <w:spacing w:after="200" w:line="276" w:lineRule="auto"/>
        <w:rPr>
          <w:rFonts w:ascii="Calibri" w:hAnsi="Calibri" w:cs="Calibri"/>
        </w:rPr>
      </w:pPr>
    </w:p>
    <w:p w14:paraId="358B3FAF" w14:textId="250A1926" w:rsidR="00A443AA" w:rsidRDefault="00A443AA">
      <w:pPr>
        <w:spacing w:after="200" w:line="276" w:lineRule="auto"/>
        <w:rPr>
          <w:rFonts w:ascii="Calibri" w:hAnsi="Calibri" w:cs="Calibri"/>
        </w:rPr>
      </w:pPr>
    </w:p>
    <w:p w14:paraId="0EDCBD76" w14:textId="507AB567" w:rsidR="00A443AA" w:rsidRPr="002C6DC8" w:rsidRDefault="00A443AA">
      <w:pPr>
        <w:spacing w:after="200" w:line="276" w:lineRule="auto"/>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E73E45" w:rsidRPr="009F6228" w14:paraId="1B801936" w14:textId="77777777" w:rsidTr="00D73ED6">
        <w:trPr>
          <w:trHeight w:val="94"/>
          <w:jc w:val="center"/>
        </w:trPr>
        <w:tc>
          <w:tcPr>
            <w:tcW w:w="9457" w:type="dxa"/>
            <w:gridSpan w:val="3"/>
            <w:shd w:val="clear" w:color="auto" w:fill="D6E3BC" w:themeFill="accent3" w:themeFillTint="66"/>
            <w:hideMark/>
          </w:tcPr>
          <w:p w14:paraId="30788B2D" w14:textId="77777777" w:rsidR="00E73E45" w:rsidRPr="009F6228" w:rsidRDefault="00E73E45" w:rsidP="00D73ED6">
            <w:pPr>
              <w:rPr>
                <w:rFonts w:ascii="Calibri" w:hAnsi="Calibri" w:cs="Calibri"/>
                <w:b/>
                <w:bCs/>
                <w:sz w:val="14"/>
                <w:szCs w:val="14"/>
              </w:rPr>
            </w:pPr>
            <w:r w:rsidRPr="009F6228">
              <w:rPr>
                <w:rFonts w:ascii="Calibri" w:hAnsi="Calibri" w:cs="Calibri"/>
                <w:b/>
                <w:bCs/>
                <w:sz w:val="18"/>
                <w:szCs w:val="18"/>
              </w:rPr>
              <w:lastRenderedPageBreak/>
              <w:t xml:space="preserve">7. Criterio Regional </w:t>
            </w:r>
            <w:r w:rsidRPr="00D45521">
              <w:rPr>
                <w:rFonts w:ascii="Calibri" w:hAnsi="Calibri" w:cs="Calibri"/>
                <w:b/>
                <w:bCs/>
                <w:sz w:val="18"/>
                <w:szCs w:val="18"/>
              </w:rPr>
              <w:t>2: Postulantes son o han sido clientes de alguno de los 2 centros de negocios SERCOTEC de la Región de Los Ríos.</w:t>
            </w:r>
          </w:p>
        </w:tc>
      </w:tr>
      <w:tr w:rsidR="00E73E45" w:rsidRPr="009F6228" w14:paraId="55412144" w14:textId="77777777" w:rsidTr="00D73ED6">
        <w:trPr>
          <w:trHeight w:val="251"/>
          <w:jc w:val="center"/>
        </w:trPr>
        <w:tc>
          <w:tcPr>
            <w:tcW w:w="3152" w:type="dxa"/>
          </w:tcPr>
          <w:p w14:paraId="1C53FA9F" w14:textId="23260A91" w:rsidR="00E73E45" w:rsidRPr="002D114B" w:rsidRDefault="00E73E45" w:rsidP="00D73ED6">
            <w:pPr>
              <w:jc w:val="center"/>
              <w:rPr>
                <w:rFonts w:ascii="Calibri" w:hAnsi="Calibri" w:cs="Calibri"/>
                <w:color w:val="000000"/>
                <w:sz w:val="18"/>
                <w:szCs w:val="18"/>
                <w:lang w:val="arn-CL" w:eastAsia="arn-CL"/>
              </w:rPr>
            </w:pPr>
            <w:r w:rsidRPr="002D114B">
              <w:rPr>
                <w:rFonts w:ascii="Calibri" w:hAnsi="Calibri" w:cs="Calibri"/>
                <w:color w:val="000000"/>
                <w:sz w:val="18"/>
                <w:szCs w:val="18"/>
                <w:lang w:val="arn-CL" w:eastAsia="arn-CL"/>
              </w:rPr>
              <w:t xml:space="preserve">Al menos el 20% de los asociados de las </w:t>
            </w:r>
            <w:r>
              <w:rPr>
                <w:rFonts w:ascii="Calibri" w:hAnsi="Calibri" w:cs="Calibri"/>
                <w:color w:val="000000"/>
                <w:sz w:val="18"/>
                <w:szCs w:val="18"/>
                <w:lang w:val="arn-CL" w:eastAsia="arn-CL"/>
              </w:rPr>
              <w:t>cooperativas</w:t>
            </w:r>
            <w:r w:rsidRPr="002D114B">
              <w:rPr>
                <w:rFonts w:ascii="Calibri" w:hAnsi="Calibri" w:cs="Calibri"/>
                <w:color w:val="000000"/>
                <w:sz w:val="18"/>
                <w:szCs w:val="18"/>
                <w:lang w:val="arn-CL" w:eastAsia="arn-CL"/>
              </w:rPr>
              <w:t xml:space="preserve"> legalmente constituidas o por constituirse, son o han sido clientes de alguno de los 2 centros de negocios SERCOTEC de la Región de Los Ríos</w:t>
            </w:r>
          </w:p>
          <w:p w14:paraId="5CC25C9C" w14:textId="77777777" w:rsidR="00E73E45" w:rsidRPr="002D114B" w:rsidRDefault="00E73E45" w:rsidP="00D73ED6">
            <w:pPr>
              <w:jc w:val="center"/>
              <w:rPr>
                <w:rFonts w:ascii="Calibri" w:hAnsi="Calibri" w:cs="Calibri"/>
                <w:color w:val="000000"/>
                <w:sz w:val="18"/>
                <w:szCs w:val="18"/>
                <w:lang w:val="arn-CL" w:eastAsia="arn-CL"/>
              </w:rPr>
            </w:pPr>
          </w:p>
        </w:tc>
        <w:tc>
          <w:tcPr>
            <w:tcW w:w="3152" w:type="dxa"/>
          </w:tcPr>
          <w:p w14:paraId="2767A504" w14:textId="54BAD5A7" w:rsidR="00E73E45" w:rsidRPr="002D114B" w:rsidRDefault="00E73E45" w:rsidP="00D73ED6">
            <w:pPr>
              <w:jc w:val="center"/>
              <w:rPr>
                <w:rFonts w:ascii="Calibri" w:hAnsi="Calibri" w:cs="Calibri"/>
                <w:color w:val="000000"/>
                <w:sz w:val="18"/>
                <w:szCs w:val="18"/>
                <w:lang w:val="arn-CL" w:eastAsia="arn-CL"/>
              </w:rPr>
            </w:pPr>
            <w:r w:rsidRPr="002D114B">
              <w:rPr>
                <w:rFonts w:ascii="Calibri" w:hAnsi="Calibri" w:cs="Calibri"/>
                <w:color w:val="000000"/>
                <w:sz w:val="18"/>
                <w:szCs w:val="18"/>
                <w:lang w:val="arn-CL" w:eastAsia="arn-CL"/>
              </w:rPr>
              <w:t xml:space="preserve">Al menos entre el 10% y 19% de los asociados de las </w:t>
            </w:r>
            <w:r>
              <w:rPr>
                <w:rFonts w:ascii="Calibri" w:hAnsi="Calibri" w:cs="Calibri"/>
                <w:color w:val="000000"/>
                <w:sz w:val="18"/>
                <w:szCs w:val="18"/>
                <w:lang w:val="arn-CL" w:eastAsia="arn-CL"/>
              </w:rPr>
              <w:t>cooperativas</w:t>
            </w:r>
            <w:r w:rsidRPr="002D114B">
              <w:rPr>
                <w:rFonts w:ascii="Calibri" w:hAnsi="Calibri" w:cs="Calibri"/>
                <w:color w:val="000000"/>
                <w:sz w:val="18"/>
                <w:szCs w:val="18"/>
                <w:lang w:val="arn-CL" w:eastAsia="arn-CL"/>
              </w:rPr>
              <w:t xml:space="preserve"> constituidas o por constituirse, son o han sido clientes de alguno de los 2 centros de negocios SERCOTEC de la Región de Los Ríos</w:t>
            </w:r>
          </w:p>
          <w:p w14:paraId="4E3243D9" w14:textId="77777777" w:rsidR="00E73E45" w:rsidRPr="002D114B" w:rsidRDefault="00E73E45" w:rsidP="00D73ED6">
            <w:pPr>
              <w:jc w:val="center"/>
              <w:rPr>
                <w:rFonts w:ascii="Calibri" w:hAnsi="Calibri" w:cs="Calibri"/>
                <w:color w:val="000000"/>
                <w:sz w:val="18"/>
                <w:szCs w:val="18"/>
                <w:lang w:val="arn-CL" w:eastAsia="arn-CL"/>
              </w:rPr>
            </w:pPr>
          </w:p>
        </w:tc>
        <w:tc>
          <w:tcPr>
            <w:tcW w:w="3153" w:type="dxa"/>
          </w:tcPr>
          <w:p w14:paraId="7961BAEA" w14:textId="536F61EC" w:rsidR="00E73E45" w:rsidRPr="002D114B" w:rsidRDefault="00E73E45" w:rsidP="00D73ED6">
            <w:pPr>
              <w:jc w:val="center"/>
              <w:rPr>
                <w:rFonts w:ascii="Calibri" w:hAnsi="Calibri" w:cs="Calibri"/>
                <w:color w:val="000000"/>
                <w:sz w:val="18"/>
                <w:szCs w:val="18"/>
                <w:lang w:val="arn-CL" w:eastAsia="arn-CL"/>
              </w:rPr>
            </w:pPr>
            <w:r w:rsidRPr="002D114B">
              <w:rPr>
                <w:rFonts w:ascii="Calibri" w:hAnsi="Calibri" w:cs="Calibri"/>
                <w:color w:val="000000"/>
                <w:sz w:val="18"/>
                <w:szCs w:val="18"/>
                <w:lang w:val="arn-CL" w:eastAsia="arn-CL"/>
              </w:rPr>
              <w:t xml:space="preserve">Menos del 10% de los asociados de las </w:t>
            </w:r>
            <w:r>
              <w:rPr>
                <w:rFonts w:ascii="Calibri" w:hAnsi="Calibri" w:cs="Calibri"/>
                <w:color w:val="000000"/>
                <w:sz w:val="18"/>
                <w:szCs w:val="18"/>
                <w:lang w:val="arn-CL" w:eastAsia="arn-CL"/>
              </w:rPr>
              <w:t>cooperativas</w:t>
            </w:r>
            <w:r w:rsidRPr="002D114B">
              <w:rPr>
                <w:rFonts w:ascii="Calibri" w:hAnsi="Calibri" w:cs="Calibri"/>
                <w:color w:val="000000"/>
                <w:sz w:val="18"/>
                <w:szCs w:val="18"/>
                <w:lang w:val="arn-CL" w:eastAsia="arn-CL"/>
              </w:rPr>
              <w:t xml:space="preserve"> legalmente constituidas o por constituirse, son o han sido clientes de alguno de los 2 centros de negocios SERCOTEC de la Región de Los Ríos</w:t>
            </w:r>
          </w:p>
          <w:p w14:paraId="354C901B" w14:textId="77777777" w:rsidR="00E73E45" w:rsidRPr="002D114B" w:rsidRDefault="00E73E45" w:rsidP="00D73ED6">
            <w:pPr>
              <w:jc w:val="center"/>
              <w:rPr>
                <w:rFonts w:ascii="Calibri" w:hAnsi="Calibri" w:cs="Calibri"/>
                <w:color w:val="000000"/>
                <w:sz w:val="18"/>
                <w:szCs w:val="18"/>
                <w:lang w:val="arn-CL" w:eastAsia="arn-CL"/>
              </w:rPr>
            </w:pPr>
          </w:p>
        </w:tc>
      </w:tr>
      <w:tr w:rsidR="00E73E45" w:rsidRPr="009F6228" w14:paraId="040210DC" w14:textId="77777777" w:rsidTr="00D73ED6">
        <w:trPr>
          <w:trHeight w:val="251"/>
          <w:jc w:val="center"/>
        </w:trPr>
        <w:tc>
          <w:tcPr>
            <w:tcW w:w="3152" w:type="dxa"/>
          </w:tcPr>
          <w:p w14:paraId="3EA61627" w14:textId="77777777" w:rsidR="00E73E45" w:rsidRPr="00232543" w:rsidRDefault="00E73E45" w:rsidP="00D73ED6">
            <w:pPr>
              <w:jc w:val="center"/>
              <w:rPr>
                <w:rFonts w:ascii="Calibri" w:hAnsi="Calibri" w:cs="Calibri"/>
                <w:b/>
                <w:sz w:val="18"/>
                <w:szCs w:val="18"/>
              </w:rPr>
            </w:pPr>
            <w:r>
              <w:rPr>
                <w:rFonts w:ascii="Calibri" w:hAnsi="Calibri" w:cs="Calibri"/>
                <w:b/>
                <w:sz w:val="18"/>
                <w:szCs w:val="18"/>
              </w:rPr>
              <w:t>7</w:t>
            </w:r>
          </w:p>
        </w:tc>
        <w:tc>
          <w:tcPr>
            <w:tcW w:w="3152" w:type="dxa"/>
          </w:tcPr>
          <w:p w14:paraId="04ACB7F4" w14:textId="77777777" w:rsidR="00E73E45" w:rsidRPr="00232543" w:rsidRDefault="00E73E45" w:rsidP="00D73ED6">
            <w:pPr>
              <w:jc w:val="center"/>
              <w:rPr>
                <w:rFonts w:ascii="Calibri" w:hAnsi="Calibri" w:cs="Calibri"/>
                <w:b/>
                <w:sz w:val="18"/>
                <w:szCs w:val="18"/>
              </w:rPr>
            </w:pPr>
            <w:r>
              <w:rPr>
                <w:rFonts w:ascii="Calibri" w:hAnsi="Calibri" w:cs="Calibri"/>
                <w:b/>
                <w:sz w:val="18"/>
                <w:szCs w:val="18"/>
              </w:rPr>
              <w:t>5</w:t>
            </w:r>
          </w:p>
        </w:tc>
        <w:tc>
          <w:tcPr>
            <w:tcW w:w="3153" w:type="dxa"/>
          </w:tcPr>
          <w:p w14:paraId="7119C0B0" w14:textId="77777777" w:rsidR="00E73E45" w:rsidRPr="00232543" w:rsidRDefault="00E73E45" w:rsidP="00D73ED6">
            <w:pPr>
              <w:jc w:val="center"/>
              <w:rPr>
                <w:rFonts w:ascii="Calibri" w:hAnsi="Calibri" w:cs="Calibri"/>
                <w:b/>
                <w:sz w:val="18"/>
                <w:szCs w:val="18"/>
              </w:rPr>
            </w:pPr>
            <w:r>
              <w:rPr>
                <w:rFonts w:ascii="Calibri" w:hAnsi="Calibri" w:cs="Calibri"/>
                <w:b/>
                <w:sz w:val="18"/>
                <w:szCs w:val="18"/>
              </w:rPr>
              <w:t>3</w:t>
            </w:r>
          </w:p>
        </w:tc>
      </w:tr>
    </w:tbl>
    <w:p w14:paraId="27C47A98" w14:textId="1AA31ED2" w:rsidR="00236674" w:rsidRDefault="00236674">
      <w:pPr>
        <w:spacing w:after="200" w:line="276" w:lineRule="auto"/>
        <w:rPr>
          <w:rFonts w:ascii="Calibri" w:hAnsi="Calibri" w:cs="Calibri"/>
        </w:rPr>
      </w:pPr>
    </w:p>
    <w:p w14:paraId="7EE218CE" w14:textId="7A300F3E" w:rsidR="00E73E45" w:rsidRDefault="00E73E45">
      <w:pPr>
        <w:spacing w:after="200" w:line="276" w:lineRule="auto"/>
        <w:rPr>
          <w:rFonts w:ascii="Calibri" w:hAnsi="Calibri" w:cs="Calibri"/>
        </w:rPr>
      </w:pPr>
    </w:p>
    <w:p w14:paraId="20C5C8AB" w14:textId="1561582E" w:rsidR="00E73E45" w:rsidRDefault="00E73E45">
      <w:pPr>
        <w:spacing w:after="200" w:line="276" w:lineRule="auto"/>
        <w:rPr>
          <w:rFonts w:ascii="Calibri" w:hAnsi="Calibri" w:cs="Calibri"/>
        </w:rPr>
      </w:pPr>
    </w:p>
    <w:p w14:paraId="52809C66" w14:textId="7D2B96D8" w:rsidR="00A443AA" w:rsidRDefault="00A443AA">
      <w:pPr>
        <w:spacing w:after="200" w:line="276" w:lineRule="auto"/>
        <w:rPr>
          <w:rFonts w:ascii="Calibri" w:hAnsi="Calibri" w:cs="Calibri"/>
        </w:rPr>
      </w:pPr>
    </w:p>
    <w:p w14:paraId="0C46CF1D" w14:textId="5E746E34" w:rsidR="00A443AA" w:rsidRDefault="00A443AA">
      <w:pPr>
        <w:spacing w:after="200" w:line="276" w:lineRule="auto"/>
        <w:rPr>
          <w:rFonts w:ascii="Calibri" w:hAnsi="Calibri" w:cs="Calibri"/>
        </w:rPr>
      </w:pPr>
    </w:p>
    <w:p w14:paraId="33B4BC39" w14:textId="050E7504" w:rsidR="00A443AA" w:rsidRDefault="00A443AA">
      <w:pPr>
        <w:spacing w:after="200" w:line="276" w:lineRule="auto"/>
        <w:rPr>
          <w:rFonts w:ascii="Calibri" w:hAnsi="Calibri" w:cs="Calibri"/>
        </w:rPr>
      </w:pPr>
    </w:p>
    <w:p w14:paraId="16ABD281" w14:textId="2BC653A3" w:rsidR="00A443AA" w:rsidRDefault="00A443AA">
      <w:pPr>
        <w:spacing w:after="200" w:line="276" w:lineRule="auto"/>
        <w:rPr>
          <w:rFonts w:ascii="Calibri" w:hAnsi="Calibri" w:cs="Calibri"/>
        </w:rPr>
      </w:pPr>
    </w:p>
    <w:p w14:paraId="72834DE8" w14:textId="26BDD060" w:rsidR="00A443AA" w:rsidRDefault="00A443AA">
      <w:pPr>
        <w:spacing w:after="200" w:line="276" w:lineRule="auto"/>
        <w:rPr>
          <w:rFonts w:ascii="Calibri" w:hAnsi="Calibri" w:cs="Calibri"/>
        </w:rPr>
      </w:pPr>
    </w:p>
    <w:p w14:paraId="5AEFC705" w14:textId="31A6DB01" w:rsidR="00A443AA" w:rsidRDefault="00A443AA">
      <w:pPr>
        <w:spacing w:after="200" w:line="276" w:lineRule="auto"/>
        <w:rPr>
          <w:rFonts w:ascii="Calibri" w:hAnsi="Calibri" w:cs="Calibri"/>
        </w:rPr>
      </w:pPr>
    </w:p>
    <w:p w14:paraId="692C86A9" w14:textId="426ECECF" w:rsidR="00A443AA" w:rsidRDefault="00A443AA">
      <w:pPr>
        <w:spacing w:after="200" w:line="276" w:lineRule="auto"/>
        <w:rPr>
          <w:rFonts w:ascii="Calibri" w:hAnsi="Calibri" w:cs="Calibri"/>
        </w:rPr>
      </w:pPr>
    </w:p>
    <w:p w14:paraId="3000A215" w14:textId="725F37AE" w:rsidR="00A443AA" w:rsidRDefault="00A443AA">
      <w:pPr>
        <w:spacing w:after="200" w:line="276" w:lineRule="auto"/>
        <w:rPr>
          <w:rFonts w:ascii="Calibri" w:hAnsi="Calibri" w:cs="Calibri"/>
        </w:rPr>
      </w:pPr>
    </w:p>
    <w:p w14:paraId="49E7F4DD" w14:textId="2FB71B81" w:rsidR="00A443AA" w:rsidRDefault="00A443AA">
      <w:pPr>
        <w:spacing w:after="200" w:line="276" w:lineRule="auto"/>
        <w:rPr>
          <w:rFonts w:ascii="Calibri" w:hAnsi="Calibri" w:cs="Calibri"/>
        </w:rPr>
      </w:pPr>
    </w:p>
    <w:p w14:paraId="1EA6EFC5" w14:textId="49FF86D6" w:rsidR="00A443AA" w:rsidRDefault="00A443AA">
      <w:pPr>
        <w:spacing w:after="200" w:line="276" w:lineRule="auto"/>
        <w:rPr>
          <w:rFonts w:ascii="Calibri" w:hAnsi="Calibri" w:cs="Calibri"/>
        </w:rPr>
      </w:pPr>
    </w:p>
    <w:p w14:paraId="6AE48E44" w14:textId="5A55A58D" w:rsidR="00A443AA" w:rsidRDefault="00A443AA">
      <w:pPr>
        <w:spacing w:after="200" w:line="276" w:lineRule="auto"/>
        <w:rPr>
          <w:rFonts w:ascii="Calibri" w:hAnsi="Calibri" w:cs="Calibri"/>
        </w:rPr>
      </w:pPr>
    </w:p>
    <w:p w14:paraId="22BCF68E" w14:textId="24DB0BF4" w:rsidR="00A443AA" w:rsidRDefault="00A443AA">
      <w:pPr>
        <w:spacing w:after="200" w:line="276" w:lineRule="auto"/>
        <w:rPr>
          <w:rFonts w:ascii="Calibri" w:hAnsi="Calibri" w:cs="Calibri"/>
        </w:rPr>
      </w:pPr>
    </w:p>
    <w:p w14:paraId="02666630" w14:textId="26E0A75E" w:rsidR="00A443AA" w:rsidRDefault="00A443AA">
      <w:pPr>
        <w:spacing w:after="200" w:line="276" w:lineRule="auto"/>
        <w:rPr>
          <w:rFonts w:ascii="Calibri" w:hAnsi="Calibri" w:cs="Calibri"/>
        </w:rPr>
      </w:pPr>
    </w:p>
    <w:p w14:paraId="13817753" w14:textId="716CCA06" w:rsidR="00A443AA" w:rsidRDefault="00A443AA">
      <w:pPr>
        <w:spacing w:after="200" w:line="276" w:lineRule="auto"/>
        <w:rPr>
          <w:rFonts w:ascii="Calibri" w:hAnsi="Calibri" w:cs="Calibri"/>
        </w:rPr>
      </w:pPr>
    </w:p>
    <w:p w14:paraId="758F2E9B" w14:textId="7F7200F4" w:rsidR="00A443AA" w:rsidRDefault="00A443AA">
      <w:pPr>
        <w:spacing w:after="200" w:line="276" w:lineRule="auto"/>
        <w:rPr>
          <w:rFonts w:ascii="Calibri" w:hAnsi="Calibri" w:cs="Calibri"/>
        </w:rPr>
      </w:pPr>
    </w:p>
    <w:p w14:paraId="62B2AE24" w14:textId="5E748E5B" w:rsidR="00A443AA" w:rsidRDefault="00A443AA">
      <w:pPr>
        <w:spacing w:after="200" w:line="276" w:lineRule="auto"/>
        <w:rPr>
          <w:rFonts w:ascii="Calibri" w:hAnsi="Calibri" w:cs="Calibri"/>
        </w:rPr>
      </w:pPr>
    </w:p>
    <w:p w14:paraId="3886318B" w14:textId="77777777" w:rsidR="00A443AA" w:rsidRPr="002C6DC8" w:rsidRDefault="00A443AA">
      <w:pPr>
        <w:spacing w:after="200" w:line="276" w:lineRule="auto"/>
        <w:rPr>
          <w:rFonts w:ascii="Calibri" w:hAnsi="Calibri" w:cs="Calibri"/>
        </w:rPr>
      </w:pP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2"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E704E5">
        <w:tc>
          <w:tcPr>
            <w:tcW w:w="2110" w:type="dxa"/>
          </w:tcPr>
          <w:p w14:paraId="7111C035" w14:textId="77777777" w:rsidR="008D3FFF" w:rsidRPr="00034C42" w:rsidRDefault="008D3FFF"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E704E5">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E704E5">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E704E5">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E704E5">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E704E5">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E704E5">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E704E5">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E704E5">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E704E5">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E704E5">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E704E5">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E704E5">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E704E5">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E704E5">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E704E5">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E704E5">
        <w:trPr>
          <w:trHeight w:val="300"/>
        </w:trPr>
        <w:tc>
          <w:tcPr>
            <w:tcW w:w="1702" w:type="dxa"/>
            <w:noWrap/>
            <w:vAlign w:val="center"/>
            <w:hideMark/>
          </w:tcPr>
          <w:p w14:paraId="4DC71CB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E704E5">
        <w:trPr>
          <w:trHeight w:val="300"/>
        </w:trPr>
        <w:tc>
          <w:tcPr>
            <w:tcW w:w="1702" w:type="dxa"/>
            <w:noWrap/>
            <w:vAlign w:val="center"/>
            <w:hideMark/>
          </w:tcPr>
          <w:p w14:paraId="147D500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E704E5">
        <w:trPr>
          <w:trHeight w:val="300"/>
        </w:trPr>
        <w:tc>
          <w:tcPr>
            <w:tcW w:w="1702" w:type="dxa"/>
            <w:noWrap/>
            <w:vAlign w:val="center"/>
            <w:hideMark/>
          </w:tcPr>
          <w:p w14:paraId="51E934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E704E5">
        <w:trPr>
          <w:trHeight w:val="300"/>
        </w:trPr>
        <w:tc>
          <w:tcPr>
            <w:tcW w:w="1702" w:type="dxa"/>
            <w:noWrap/>
            <w:vAlign w:val="center"/>
            <w:hideMark/>
          </w:tcPr>
          <w:p w14:paraId="2304CFF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E704E5">
        <w:trPr>
          <w:trHeight w:val="300"/>
        </w:trPr>
        <w:tc>
          <w:tcPr>
            <w:tcW w:w="1702" w:type="dxa"/>
            <w:noWrap/>
            <w:vAlign w:val="center"/>
            <w:hideMark/>
          </w:tcPr>
          <w:p w14:paraId="23A014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E704E5">
        <w:trPr>
          <w:trHeight w:val="300"/>
        </w:trPr>
        <w:tc>
          <w:tcPr>
            <w:tcW w:w="1702" w:type="dxa"/>
            <w:noWrap/>
            <w:vAlign w:val="center"/>
            <w:hideMark/>
          </w:tcPr>
          <w:p w14:paraId="13975C8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E704E5">
        <w:trPr>
          <w:trHeight w:val="300"/>
        </w:trPr>
        <w:tc>
          <w:tcPr>
            <w:tcW w:w="1702" w:type="dxa"/>
            <w:noWrap/>
            <w:vAlign w:val="center"/>
            <w:hideMark/>
          </w:tcPr>
          <w:p w14:paraId="4D93DE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E704E5">
        <w:trPr>
          <w:trHeight w:val="300"/>
        </w:trPr>
        <w:tc>
          <w:tcPr>
            <w:tcW w:w="1702" w:type="dxa"/>
            <w:noWrap/>
            <w:vAlign w:val="center"/>
            <w:hideMark/>
          </w:tcPr>
          <w:p w14:paraId="7158172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E704E5">
        <w:trPr>
          <w:trHeight w:val="300"/>
        </w:trPr>
        <w:tc>
          <w:tcPr>
            <w:tcW w:w="1702" w:type="dxa"/>
            <w:noWrap/>
            <w:vAlign w:val="center"/>
            <w:hideMark/>
          </w:tcPr>
          <w:p w14:paraId="6C825D2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E704E5">
        <w:trPr>
          <w:trHeight w:val="300"/>
        </w:trPr>
        <w:tc>
          <w:tcPr>
            <w:tcW w:w="1702" w:type="dxa"/>
            <w:noWrap/>
            <w:vAlign w:val="center"/>
            <w:hideMark/>
          </w:tcPr>
          <w:p w14:paraId="09ACA1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E704E5">
        <w:trPr>
          <w:trHeight w:val="300"/>
        </w:trPr>
        <w:tc>
          <w:tcPr>
            <w:tcW w:w="1702" w:type="dxa"/>
            <w:noWrap/>
            <w:vAlign w:val="center"/>
            <w:hideMark/>
          </w:tcPr>
          <w:p w14:paraId="22620FE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E704E5">
        <w:trPr>
          <w:trHeight w:val="300"/>
        </w:trPr>
        <w:tc>
          <w:tcPr>
            <w:tcW w:w="1702" w:type="dxa"/>
            <w:noWrap/>
            <w:vAlign w:val="center"/>
            <w:hideMark/>
          </w:tcPr>
          <w:p w14:paraId="212AEFB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E704E5">
        <w:trPr>
          <w:trHeight w:val="300"/>
        </w:trPr>
        <w:tc>
          <w:tcPr>
            <w:tcW w:w="1702" w:type="dxa"/>
            <w:noWrap/>
            <w:vAlign w:val="center"/>
            <w:hideMark/>
          </w:tcPr>
          <w:p w14:paraId="6AFD57A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E704E5">
        <w:trPr>
          <w:trHeight w:val="300"/>
        </w:trPr>
        <w:tc>
          <w:tcPr>
            <w:tcW w:w="1702" w:type="dxa"/>
            <w:noWrap/>
            <w:vAlign w:val="center"/>
            <w:hideMark/>
          </w:tcPr>
          <w:p w14:paraId="0670DC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E704E5">
        <w:trPr>
          <w:trHeight w:val="300"/>
        </w:trPr>
        <w:tc>
          <w:tcPr>
            <w:tcW w:w="1702" w:type="dxa"/>
            <w:noWrap/>
            <w:vAlign w:val="center"/>
            <w:hideMark/>
          </w:tcPr>
          <w:p w14:paraId="145F957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E704E5">
        <w:trPr>
          <w:trHeight w:val="300"/>
        </w:trPr>
        <w:tc>
          <w:tcPr>
            <w:tcW w:w="1702" w:type="dxa"/>
            <w:noWrap/>
            <w:vAlign w:val="center"/>
            <w:hideMark/>
          </w:tcPr>
          <w:p w14:paraId="6B9A11D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E704E5">
        <w:trPr>
          <w:trHeight w:val="300"/>
        </w:trPr>
        <w:tc>
          <w:tcPr>
            <w:tcW w:w="1702" w:type="dxa"/>
            <w:noWrap/>
            <w:vAlign w:val="center"/>
            <w:hideMark/>
          </w:tcPr>
          <w:p w14:paraId="7A66653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E704E5">
        <w:trPr>
          <w:trHeight w:val="300"/>
        </w:trPr>
        <w:tc>
          <w:tcPr>
            <w:tcW w:w="1702" w:type="dxa"/>
            <w:noWrap/>
            <w:vAlign w:val="center"/>
            <w:hideMark/>
          </w:tcPr>
          <w:p w14:paraId="2B4554E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E704E5">
        <w:trPr>
          <w:trHeight w:val="300"/>
        </w:trPr>
        <w:tc>
          <w:tcPr>
            <w:tcW w:w="1702" w:type="dxa"/>
            <w:noWrap/>
            <w:vAlign w:val="center"/>
            <w:hideMark/>
          </w:tcPr>
          <w:p w14:paraId="520C53C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E704E5">
        <w:trPr>
          <w:trHeight w:val="300"/>
        </w:trPr>
        <w:tc>
          <w:tcPr>
            <w:tcW w:w="1702" w:type="dxa"/>
            <w:noWrap/>
            <w:vAlign w:val="center"/>
            <w:hideMark/>
          </w:tcPr>
          <w:p w14:paraId="1746CB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E704E5">
        <w:trPr>
          <w:trHeight w:val="300"/>
        </w:trPr>
        <w:tc>
          <w:tcPr>
            <w:tcW w:w="1702" w:type="dxa"/>
            <w:noWrap/>
            <w:vAlign w:val="center"/>
            <w:hideMark/>
          </w:tcPr>
          <w:p w14:paraId="34D037F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E704E5">
        <w:trPr>
          <w:trHeight w:val="300"/>
        </w:trPr>
        <w:tc>
          <w:tcPr>
            <w:tcW w:w="1702" w:type="dxa"/>
            <w:noWrap/>
            <w:vAlign w:val="center"/>
            <w:hideMark/>
          </w:tcPr>
          <w:p w14:paraId="4646C6A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E704E5">
        <w:trPr>
          <w:trHeight w:val="300"/>
        </w:trPr>
        <w:tc>
          <w:tcPr>
            <w:tcW w:w="1702" w:type="dxa"/>
            <w:noWrap/>
            <w:vAlign w:val="center"/>
            <w:hideMark/>
          </w:tcPr>
          <w:p w14:paraId="7B0F54A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E704E5">
        <w:trPr>
          <w:trHeight w:val="300"/>
        </w:trPr>
        <w:tc>
          <w:tcPr>
            <w:tcW w:w="1702" w:type="dxa"/>
            <w:noWrap/>
            <w:vAlign w:val="center"/>
            <w:hideMark/>
          </w:tcPr>
          <w:p w14:paraId="7A9D474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E704E5">
        <w:trPr>
          <w:trHeight w:val="300"/>
        </w:trPr>
        <w:tc>
          <w:tcPr>
            <w:tcW w:w="1702" w:type="dxa"/>
            <w:noWrap/>
            <w:vAlign w:val="center"/>
            <w:hideMark/>
          </w:tcPr>
          <w:p w14:paraId="7B77E9E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E704E5">
        <w:trPr>
          <w:trHeight w:val="300"/>
        </w:trPr>
        <w:tc>
          <w:tcPr>
            <w:tcW w:w="1702" w:type="dxa"/>
            <w:noWrap/>
            <w:vAlign w:val="center"/>
            <w:hideMark/>
          </w:tcPr>
          <w:p w14:paraId="5BED4C8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E704E5">
        <w:trPr>
          <w:trHeight w:val="300"/>
        </w:trPr>
        <w:tc>
          <w:tcPr>
            <w:tcW w:w="1702" w:type="dxa"/>
            <w:noWrap/>
            <w:vAlign w:val="center"/>
            <w:hideMark/>
          </w:tcPr>
          <w:p w14:paraId="2DFF1D4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E704E5">
        <w:trPr>
          <w:trHeight w:val="300"/>
        </w:trPr>
        <w:tc>
          <w:tcPr>
            <w:tcW w:w="1702" w:type="dxa"/>
            <w:noWrap/>
            <w:vAlign w:val="center"/>
            <w:hideMark/>
          </w:tcPr>
          <w:p w14:paraId="413EE9C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E704E5">
        <w:trPr>
          <w:trHeight w:val="300"/>
        </w:trPr>
        <w:tc>
          <w:tcPr>
            <w:tcW w:w="1702" w:type="dxa"/>
            <w:noWrap/>
            <w:vAlign w:val="center"/>
            <w:hideMark/>
          </w:tcPr>
          <w:p w14:paraId="4A67B2A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E704E5">
        <w:trPr>
          <w:trHeight w:val="300"/>
        </w:trPr>
        <w:tc>
          <w:tcPr>
            <w:tcW w:w="1702" w:type="dxa"/>
            <w:noWrap/>
            <w:vAlign w:val="center"/>
            <w:hideMark/>
          </w:tcPr>
          <w:p w14:paraId="434FF5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E704E5">
        <w:trPr>
          <w:trHeight w:val="300"/>
        </w:trPr>
        <w:tc>
          <w:tcPr>
            <w:tcW w:w="1702" w:type="dxa"/>
            <w:noWrap/>
            <w:vAlign w:val="center"/>
            <w:hideMark/>
          </w:tcPr>
          <w:p w14:paraId="5FED05E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E704E5">
        <w:trPr>
          <w:trHeight w:val="300"/>
        </w:trPr>
        <w:tc>
          <w:tcPr>
            <w:tcW w:w="1702" w:type="dxa"/>
            <w:tcBorders>
              <w:bottom w:val="single" w:sz="4" w:space="0" w:color="D9D9D9"/>
            </w:tcBorders>
            <w:noWrap/>
            <w:vAlign w:val="center"/>
            <w:hideMark/>
          </w:tcPr>
          <w:p w14:paraId="6E3122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E704E5">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E704E5">
            <w:pPr>
              <w:jc w:val="center"/>
              <w:rPr>
                <w:rFonts w:ascii="Calibri" w:hAnsi="Calibri" w:cs="Calibri"/>
                <w:color w:val="000000"/>
                <w:lang w:eastAsia="es-CL"/>
              </w:rPr>
            </w:pPr>
          </w:p>
        </w:tc>
      </w:tr>
      <w:tr w:rsidR="008D3FFF" w:rsidRPr="00947ED6" w14:paraId="77F5F447" w14:textId="77777777" w:rsidTr="00E704E5">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E704E5">
        <w:trPr>
          <w:trHeight w:val="300"/>
        </w:trPr>
        <w:tc>
          <w:tcPr>
            <w:tcW w:w="1702" w:type="dxa"/>
            <w:shd w:val="clear" w:color="auto" w:fill="244061" w:themeFill="accent1" w:themeFillShade="80"/>
            <w:noWrap/>
            <w:vAlign w:val="center"/>
          </w:tcPr>
          <w:p w14:paraId="31A95110"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E704E5">
        <w:trPr>
          <w:trHeight w:val="300"/>
        </w:trPr>
        <w:tc>
          <w:tcPr>
            <w:tcW w:w="1702" w:type="dxa"/>
            <w:noWrap/>
            <w:vAlign w:val="center"/>
            <w:hideMark/>
          </w:tcPr>
          <w:p w14:paraId="6ACFD15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E704E5">
        <w:trPr>
          <w:trHeight w:val="300"/>
        </w:trPr>
        <w:tc>
          <w:tcPr>
            <w:tcW w:w="1702" w:type="dxa"/>
            <w:noWrap/>
            <w:vAlign w:val="center"/>
            <w:hideMark/>
          </w:tcPr>
          <w:p w14:paraId="77D33C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E704E5">
        <w:trPr>
          <w:trHeight w:val="300"/>
        </w:trPr>
        <w:tc>
          <w:tcPr>
            <w:tcW w:w="1702" w:type="dxa"/>
            <w:noWrap/>
            <w:vAlign w:val="center"/>
            <w:hideMark/>
          </w:tcPr>
          <w:p w14:paraId="1F25139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E704E5">
        <w:trPr>
          <w:trHeight w:val="300"/>
        </w:trPr>
        <w:tc>
          <w:tcPr>
            <w:tcW w:w="1702" w:type="dxa"/>
            <w:noWrap/>
            <w:vAlign w:val="center"/>
            <w:hideMark/>
          </w:tcPr>
          <w:p w14:paraId="46E6337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E704E5">
        <w:trPr>
          <w:trHeight w:val="300"/>
        </w:trPr>
        <w:tc>
          <w:tcPr>
            <w:tcW w:w="1702" w:type="dxa"/>
            <w:noWrap/>
            <w:vAlign w:val="center"/>
            <w:hideMark/>
          </w:tcPr>
          <w:p w14:paraId="0D4A407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E704E5">
        <w:trPr>
          <w:trHeight w:val="300"/>
        </w:trPr>
        <w:tc>
          <w:tcPr>
            <w:tcW w:w="1702" w:type="dxa"/>
            <w:noWrap/>
            <w:vAlign w:val="center"/>
            <w:hideMark/>
          </w:tcPr>
          <w:p w14:paraId="20FED78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E704E5">
        <w:trPr>
          <w:trHeight w:val="300"/>
        </w:trPr>
        <w:tc>
          <w:tcPr>
            <w:tcW w:w="1702" w:type="dxa"/>
            <w:noWrap/>
            <w:vAlign w:val="center"/>
            <w:hideMark/>
          </w:tcPr>
          <w:p w14:paraId="5C71640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E704E5">
        <w:trPr>
          <w:trHeight w:val="300"/>
        </w:trPr>
        <w:tc>
          <w:tcPr>
            <w:tcW w:w="1702" w:type="dxa"/>
            <w:noWrap/>
            <w:vAlign w:val="center"/>
            <w:hideMark/>
          </w:tcPr>
          <w:p w14:paraId="294AB1B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E704E5">
        <w:trPr>
          <w:trHeight w:val="300"/>
        </w:trPr>
        <w:tc>
          <w:tcPr>
            <w:tcW w:w="1702" w:type="dxa"/>
            <w:noWrap/>
            <w:vAlign w:val="center"/>
            <w:hideMark/>
          </w:tcPr>
          <w:p w14:paraId="09F8BA4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E704E5">
        <w:trPr>
          <w:trHeight w:val="300"/>
        </w:trPr>
        <w:tc>
          <w:tcPr>
            <w:tcW w:w="1702" w:type="dxa"/>
            <w:noWrap/>
            <w:vAlign w:val="center"/>
            <w:hideMark/>
          </w:tcPr>
          <w:p w14:paraId="1B3DE3D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E704E5">
        <w:trPr>
          <w:trHeight w:val="300"/>
        </w:trPr>
        <w:tc>
          <w:tcPr>
            <w:tcW w:w="1702" w:type="dxa"/>
            <w:noWrap/>
            <w:vAlign w:val="center"/>
            <w:hideMark/>
          </w:tcPr>
          <w:p w14:paraId="0F1C36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E704E5">
        <w:trPr>
          <w:trHeight w:val="300"/>
        </w:trPr>
        <w:tc>
          <w:tcPr>
            <w:tcW w:w="1702" w:type="dxa"/>
            <w:noWrap/>
            <w:vAlign w:val="center"/>
            <w:hideMark/>
          </w:tcPr>
          <w:p w14:paraId="044F129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E704E5">
        <w:trPr>
          <w:trHeight w:val="300"/>
        </w:trPr>
        <w:tc>
          <w:tcPr>
            <w:tcW w:w="1702" w:type="dxa"/>
            <w:noWrap/>
            <w:vAlign w:val="center"/>
            <w:hideMark/>
          </w:tcPr>
          <w:p w14:paraId="7273457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E704E5">
        <w:trPr>
          <w:trHeight w:val="300"/>
        </w:trPr>
        <w:tc>
          <w:tcPr>
            <w:tcW w:w="1702" w:type="dxa"/>
            <w:noWrap/>
            <w:vAlign w:val="center"/>
            <w:hideMark/>
          </w:tcPr>
          <w:p w14:paraId="6ACE013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E704E5">
        <w:trPr>
          <w:trHeight w:val="300"/>
        </w:trPr>
        <w:tc>
          <w:tcPr>
            <w:tcW w:w="1702" w:type="dxa"/>
            <w:noWrap/>
            <w:vAlign w:val="center"/>
            <w:hideMark/>
          </w:tcPr>
          <w:p w14:paraId="02C8CD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E704E5">
        <w:trPr>
          <w:trHeight w:val="300"/>
        </w:trPr>
        <w:tc>
          <w:tcPr>
            <w:tcW w:w="1702" w:type="dxa"/>
            <w:noWrap/>
            <w:vAlign w:val="center"/>
            <w:hideMark/>
          </w:tcPr>
          <w:p w14:paraId="3C27DAF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E704E5">
        <w:trPr>
          <w:trHeight w:val="300"/>
        </w:trPr>
        <w:tc>
          <w:tcPr>
            <w:tcW w:w="1702" w:type="dxa"/>
            <w:noWrap/>
            <w:vAlign w:val="center"/>
            <w:hideMark/>
          </w:tcPr>
          <w:p w14:paraId="727D97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E704E5">
        <w:trPr>
          <w:trHeight w:val="300"/>
        </w:trPr>
        <w:tc>
          <w:tcPr>
            <w:tcW w:w="1702" w:type="dxa"/>
            <w:noWrap/>
            <w:vAlign w:val="center"/>
            <w:hideMark/>
          </w:tcPr>
          <w:p w14:paraId="7F18AB0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E704E5">
        <w:trPr>
          <w:trHeight w:val="300"/>
        </w:trPr>
        <w:tc>
          <w:tcPr>
            <w:tcW w:w="1702" w:type="dxa"/>
            <w:noWrap/>
            <w:vAlign w:val="center"/>
            <w:hideMark/>
          </w:tcPr>
          <w:p w14:paraId="2D9868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E704E5">
        <w:trPr>
          <w:trHeight w:val="300"/>
        </w:trPr>
        <w:tc>
          <w:tcPr>
            <w:tcW w:w="1702" w:type="dxa"/>
            <w:noWrap/>
            <w:vAlign w:val="center"/>
            <w:hideMark/>
          </w:tcPr>
          <w:p w14:paraId="7E3DDE6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E704E5">
        <w:trPr>
          <w:trHeight w:val="300"/>
        </w:trPr>
        <w:tc>
          <w:tcPr>
            <w:tcW w:w="1702" w:type="dxa"/>
            <w:noWrap/>
            <w:vAlign w:val="center"/>
            <w:hideMark/>
          </w:tcPr>
          <w:p w14:paraId="1058E3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E704E5">
        <w:trPr>
          <w:trHeight w:val="300"/>
        </w:trPr>
        <w:tc>
          <w:tcPr>
            <w:tcW w:w="1702" w:type="dxa"/>
            <w:noWrap/>
            <w:vAlign w:val="center"/>
            <w:hideMark/>
          </w:tcPr>
          <w:p w14:paraId="079F03F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E704E5">
        <w:trPr>
          <w:trHeight w:val="300"/>
        </w:trPr>
        <w:tc>
          <w:tcPr>
            <w:tcW w:w="1702" w:type="dxa"/>
            <w:noWrap/>
            <w:vAlign w:val="center"/>
            <w:hideMark/>
          </w:tcPr>
          <w:p w14:paraId="6AF578A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E704E5">
        <w:trPr>
          <w:trHeight w:val="300"/>
        </w:trPr>
        <w:tc>
          <w:tcPr>
            <w:tcW w:w="1702" w:type="dxa"/>
            <w:noWrap/>
            <w:vAlign w:val="center"/>
            <w:hideMark/>
          </w:tcPr>
          <w:p w14:paraId="7B36FCD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E704E5">
        <w:trPr>
          <w:trHeight w:val="300"/>
        </w:trPr>
        <w:tc>
          <w:tcPr>
            <w:tcW w:w="1702" w:type="dxa"/>
            <w:noWrap/>
            <w:vAlign w:val="center"/>
            <w:hideMark/>
          </w:tcPr>
          <w:p w14:paraId="78799A6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E704E5">
        <w:trPr>
          <w:trHeight w:val="300"/>
        </w:trPr>
        <w:tc>
          <w:tcPr>
            <w:tcW w:w="1702" w:type="dxa"/>
            <w:noWrap/>
            <w:vAlign w:val="center"/>
            <w:hideMark/>
          </w:tcPr>
          <w:p w14:paraId="7AC2D07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E704E5">
        <w:trPr>
          <w:trHeight w:val="300"/>
        </w:trPr>
        <w:tc>
          <w:tcPr>
            <w:tcW w:w="1702" w:type="dxa"/>
            <w:noWrap/>
            <w:vAlign w:val="center"/>
            <w:hideMark/>
          </w:tcPr>
          <w:p w14:paraId="2285D94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E704E5">
        <w:trPr>
          <w:trHeight w:val="300"/>
        </w:trPr>
        <w:tc>
          <w:tcPr>
            <w:tcW w:w="1702" w:type="dxa"/>
            <w:noWrap/>
            <w:vAlign w:val="center"/>
            <w:hideMark/>
          </w:tcPr>
          <w:p w14:paraId="373951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E704E5">
        <w:trPr>
          <w:trHeight w:val="300"/>
        </w:trPr>
        <w:tc>
          <w:tcPr>
            <w:tcW w:w="1702" w:type="dxa"/>
            <w:noWrap/>
            <w:vAlign w:val="center"/>
            <w:hideMark/>
          </w:tcPr>
          <w:p w14:paraId="54A2FD8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E704E5">
        <w:trPr>
          <w:trHeight w:val="300"/>
        </w:trPr>
        <w:tc>
          <w:tcPr>
            <w:tcW w:w="1702" w:type="dxa"/>
            <w:noWrap/>
            <w:vAlign w:val="center"/>
            <w:hideMark/>
          </w:tcPr>
          <w:p w14:paraId="230CEA9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E704E5">
        <w:trPr>
          <w:trHeight w:val="300"/>
        </w:trPr>
        <w:tc>
          <w:tcPr>
            <w:tcW w:w="1702" w:type="dxa"/>
            <w:noWrap/>
            <w:vAlign w:val="center"/>
            <w:hideMark/>
          </w:tcPr>
          <w:p w14:paraId="54ED46A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E704E5">
        <w:trPr>
          <w:trHeight w:val="300"/>
        </w:trPr>
        <w:tc>
          <w:tcPr>
            <w:tcW w:w="1702" w:type="dxa"/>
            <w:tcBorders>
              <w:bottom w:val="single" w:sz="4" w:space="0" w:color="D9D9D9"/>
            </w:tcBorders>
            <w:noWrap/>
            <w:vAlign w:val="center"/>
            <w:hideMark/>
          </w:tcPr>
          <w:p w14:paraId="5B88DA3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E704E5">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E704E5">
            <w:pPr>
              <w:rPr>
                <w:rFonts w:ascii="Calibri" w:hAnsi="Calibri" w:cs="Calibri"/>
                <w:color w:val="000000"/>
                <w:lang w:eastAsia="es-CL"/>
              </w:rPr>
            </w:pPr>
          </w:p>
          <w:p w14:paraId="02BF3AA6" w14:textId="77777777" w:rsidR="008D3FFF" w:rsidRDefault="008D3FFF" w:rsidP="00E704E5">
            <w:pPr>
              <w:rPr>
                <w:rFonts w:ascii="Calibri" w:hAnsi="Calibri" w:cs="Calibri"/>
                <w:color w:val="000000"/>
                <w:lang w:eastAsia="es-CL"/>
              </w:rPr>
            </w:pPr>
          </w:p>
          <w:p w14:paraId="7D39A4F4"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E704E5">
            <w:pPr>
              <w:jc w:val="center"/>
              <w:rPr>
                <w:rFonts w:ascii="Calibri" w:hAnsi="Calibri" w:cs="Calibri"/>
                <w:color w:val="000000"/>
                <w:lang w:eastAsia="es-CL"/>
              </w:rPr>
            </w:pPr>
          </w:p>
        </w:tc>
      </w:tr>
      <w:tr w:rsidR="008D3FFF" w:rsidRPr="00947ED6" w14:paraId="72EC0762" w14:textId="77777777" w:rsidTr="00E704E5">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E704E5">
        <w:trPr>
          <w:trHeight w:val="300"/>
        </w:trPr>
        <w:tc>
          <w:tcPr>
            <w:tcW w:w="1702" w:type="dxa"/>
            <w:shd w:val="clear" w:color="auto" w:fill="244061" w:themeFill="accent1" w:themeFillShade="80"/>
            <w:noWrap/>
            <w:vAlign w:val="center"/>
          </w:tcPr>
          <w:p w14:paraId="63E432EF"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E704E5">
        <w:trPr>
          <w:trHeight w:val="300"/>
        </w:trPr>
        <w:tc>
          <w:tcPr>
            <w:tcW w:w="1702" w:type="dxa"/>
            <w:noWrap/>
            <w:vAlign w:val="center"/>
            <w:hideMark/>
          </w:tcPr>
          <w:p w14:paraId="5475806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E704E5">
        <w:trPr>
          <w:trHeight w:val="300"/>
        </w:trPr>
        <w:tc>
          <w:tcPr>
            <w:tcW w:w="1702" w:type="dxa"/>
            <w:noWrap/>
            <w:vAlign w:val="center"/>
            <w:hideMark/>
          </w:tcPr>
          <w:p w14:paraId="38C8474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E704E5">
        <w:trPr>
          <w:trHeight w:val="300"/>
        </w:trPr>
        <w:tc>
          <w:tcPr>
            <w:tcW w:w="1702" w:type="dxa"/>
            <w:noWrap/>
            <w:vAlign w:val="center"/>
            <w:hideMark/>
          </w:tcPr>
          <w:p w14:paraId="49B431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E704E5">
        <w:trPr>
          <w:trHeight w:val="300"/>
        </w:trPr>
        <w:tc>
          <w:tcPr>
            <w:tcW w:w="1702" w:type="dxa"/>
            <w:noWrap/>
            <w:vAlign w:val="center"/>
            <w:hideMark/>
          </w:tcPr>
          <w:p w14:paraId="76CAB9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E704E5">
        <w:trPr>
          <w:trHeight w:val="300"/>
        </w:trPr>
        <w:tc>
          <w:tcPr>
            <w:tcW w:w="1702" w:type="dxa"/>
            <w:noWrap/>
            <w:vAlign w:val="center"/>
            <w:hideMark/>
          </w:tcPr>
          <w:p w14:paraId="68575B4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E704E5">
        <w:trPr>
          <w:trHeight w:val="300"/>
        </w:trPr>
        <w:tc>
          <w:tcPr>
            <w:tcW w:w="1702" w:type="dxa"/>
            <w:noWrap/>
            <w:vAlign w:val="center"/>
            <w:hideMark/>
          </w:tcPr>
          <w:p w14:paraId="1D8419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E704E5">
        <w:trPr>
          <w:trHeight w:val="300"/>
        </w:trPr>
        <w:tc>
          <w:tcPr>
            <w:tcW w:w="1702" w:type="dxa"/>
            <w:noWrap/>
            <w:vAlign w:val="center"/>
            <w:hideMark/>
          </w:tcPr>
          <w:p w14:paraId="16C85A2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E704E5">
        <w:trPr>
          <w:trHeight w:val="300"/>
        </w:trPr>
        <w:tc>
          <w:tcPr>
            <w:tcW w:w="1702" w:type="dxa"/>
            <w:noWrap/>
            <w:vAlign w:val="center"/>
            <w:hideMark/>
          </w:tcPr>
          <w:p w14:paraId="3B9519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E704E5">
        <w:trPr>
          <w:trHeight w:val="300"/>
        </w:trPr>
        <w:tc>
          <w:tcPr>
            <w:tcW w:w="1702" w:type="dxa"/>
            <w:noWrap/>
            <w:vAlign w:val="center"/>
            <w:hideMark/>
          </w:tcPr>
          <w:p w14:paraId="6A1332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E704E5">
        <w:trPr>
          <w:trHeight w:val="300"/>
        </w:trPr>
        <w:tc>
          <w:tcPr>
            <w:tcW w:w="1702" w:type="dxa"/>
            <w:noWrap/>
            <w:vAlign w:val="center"/>
            <w:hideMark/>
          </w:tcPr>
          <w:p w14:paraId="1507152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E704E5">
        <w:trPr>
          <w:trHeight w:val="300"/>
        </w:trPr>
        <w:tc>
          <w:tcPr>
            <w:tcW w:w="1702" w:type="dxa"/>
            <w:noWrap/>
            <w:vAlign w:val="center"/>
            <w:hideMark/>
          </w:tcPr>
          <w:p w14:paraId="41A8FEF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E704E5">
        <w:trPr>
          <w:trHeight w:val="300"/>
        </w:trPr>
        <w:tc>
          <w:tcPr>
            <w:tcW w:w="1702" w:type="dxa"/>
            <w:noWrap/>
            <w:vAlign w:val="center"/>
            <w:hideMark/>
          </w:tcPr>
          <w:p w14:paraId="1235683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E704E5">
        <w:trPr>
          <w:trHeight w:val="300"/>
        </w:trPr>
        <w:tc>
          <w:tcPr>
            <w:tcW w:w="1702" w:type="dxa"/>
            <w:noWrap/>
            <w:vAlign w:val="center"/>
            <w:hideMark/>
          </w:tcPr>
          <w:p w14:paraId="3FC6C5B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E704E5">
        <w:trPr>
          <w:trHeight w:val="300"/>
        </w:trPr>
        <w:tc>
          <w:tcPr>
            <w:tcW w:w="1702" w:type="dxa"/>
            <w:noWrap/>
            <w:vAlign w:val="center"/>
            <w:hideMark/>
          </w:tcPr>
          <w:p w14:paraId="52E00E4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E704E5">
        <w:trPr>
          <w:trHeight w:val="300"/>
        </w:trPr>
        <w:tc>
          <w:tcPr>
            <w:tcW w:w="1702" w:type="dxa"/>
            <w:noWrap/>
            <w:vAlign w:val="center"/>
            <w:hideMark/>
          </w:tcPr>
          <w:p w14:paraId="004A2D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E704E5">
        <w:trPr>
          <w:trHeight w:val="300"/>
        </w:trPr>
        <w:tc>
          <w:tcPr>
            <w:tcW w:w="1702" w:type="dxa"/>
            <w:noWrap/>
            <w:vAlign w:val="center"/>
            <w:hideMark/>
          </w:tcPr>
          <w:p w14:paraId="64B38D4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E704E5">
        <w:trPr>
          <w:trHeight w:val="300"/>
        </w:trPr>
        <w:tc>
          <w:tcPr>
            <w:tcW w:w="1702" w:type="dxa"/>
            <w:noWrap/>
            <w:vAlign w:val="center"/>
            <w:hideMark/>
          </w:tcPr>
          <w:p w14:paraId="5A0FAEA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E704E5">
        <w:trPr>
          <w:trHeight w:val="300"/>
        </w:trPr>
        <w:tc>
          <w:tcPr>
            <w:tcW w:w="1702" w:type="dxa"/>
            <w:noWrap/>
            <w:vAlign w:val="center"/>
            <w:hideMark/>
          </w:tcPr>
          <w:p w14:paraId="6472137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E704E5">
        <w:trPr>
          <w:trHeight w:val="300"/>
        </w:trPr>
        <w:tc>
          <w:tcPr>
            <w:tcW w:w="1702" w:type="dxa"/>
            <w:noWrap/>
            <w:vAlign w:val="center"/>
            <w:hideMark/>
          </w:tcPr>
          <w:p w14:paraId="0AC5D92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E704E5">
        <w:trPr>
          <w:trHeight w:val="300"/>
        </w:trPr>
        <w:tc>
          <w:tcPr>
            <w:tcW w:w="1702" w:type="dxa"/>
            <w:noWrap/>
            <w:vAlign w:val="center"/>
            <w:hideMark/>
          </w:tcPr>
          <w:p w14:paraId="74EE3F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E704E5">
        <w:trPr>
          <w:trHeight w:val="300"/>
        </w:trPr>
        <w:tc>
          <w:tcPr>
            <w:tcW w:w="1702" w:type="dxa"/>
            <w:noWrap/>
            <w:vAlign w:val="center"/>
            <w:hideMark/>
          </w:tcPr>
          <w:p w14:paraId="1A8548B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E704E5">
        <w:trPr>
          <w:trHeight w:val="300"/>
        </w:trPr>
        <w:tc>
          <w:tcPr>
            <w:tcW w:w="1702" w:type="dxa"/>
            <w:noWrap/>
            <w:vAlign w:val="center"/>
            <w:hideMark/>
          </w:tcPr>
          <w:p w14:paraId="49DF9E2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E704E5">
        <w:trPr>
          <w:trHeight w:val="300"/>
        </w:trPr>
        <w:tc>
          <w:tcPr>
            <w:tcW w:w="1702" w:type="dxa"/>
            <w:noWrap/>
            <w:vAlign w:val="center"/>
            <w:hideMark/>
          </w:tcPr>
          <w:p w14:paraId="32B6AF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E704E5">
        <w:trPr>
          <w:trHeight w:val="300"/>
        </w:trPr>
        <w:tc>
          <w:tcPr>
            <w:tcW w:w="1702" w:type="dxa"/>
            <w:noWrap/>
            <w:vAlign w:val="center"/>
            <w:hideMark/>
          </w:tcPr>
          <w:p w14:paraId="3528A7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E704E5">
        <w:trPr>
          <w:trHeight w:val="300"/>
        </w:trPr>
        <w:tc>
          <w:tcPr>
            <w:tcW w:w="1702" w:type="dxa"/>
            <w:noWrap/>
            <w:vAlign w:val="center"/>
            <w:hideMark/>
          </w:tcPr>
          <w:p w14:paraId="2C4FD35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E704E5">
        <w:trPr>
          <w:trHeight w:val="300"/>
        </w:trPr>
        <w:tc>
          <w:tcPr>
            <w:tcW w:w="1702" w:type="dxa"/>
            <w:noWrap/>
            <w:vAlign w:val="center"/>
            <w:hideMark/>
          </w:tcPr>
          <w:p w14:paraId="56B5D8A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E704E5">
        <w:trPr>
          <w:trHeight w:val="300"/>
        </w:trPr>
        <w:tc>
          <w:tcPr>
            <w:tcW w:w="1702" w:type="dxa"/>
            <w:noWrap/>
            <w:vAlign w:val="center"/>
            <w:hideMark/>
          </w:tcPr>
          <w:p w14:paraId="07A479D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E704E5">
        <w:trPr>
          <w:trHeight w:val="300"/>
        </w:trPr>
        <w:tc>
          <w:tcPr>
            <w:tcW w:w="1702" w:type="dxa"/>
            <w:noWrap/>
            <w:vAlign w:val="center"/>
            <w:hideMark/>
          </w:tcPr>
          <w:p w14:paraId="7E73FCE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E704E5">
        <w:trPr>
          <w:trHeight w:val="300"/>
        </w:trPr>
        <w:tc>
          <w:tcPr>
            <w:tcW w:w="1702" w:type="dxa"/>
            <w:noWrap/>
            <w:vAlign w:val="center"/>
            <w:hideMark/>
          </w:tcPr>
          <w:p w14:paraId="096EDA8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E704E5">
        <w:trPr>
          <w:trHeight w:val="300"/>
        </w:trPr>
        <w:tc>
          <w:tcPr>
            <w:tcW w:w="1702" w:type="dxa"/>
            <w:noWrap/>
            <w:vAlign w:val="center"/>
            <w:hideMark/>
          </w:tcPr>
          <w:p w14:paraId="1C31587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E704E5">
        <w:trPr>
          <w:trHeight w:val="300"/>
        </w:trPr>
        <w:tc>
          <w:tcPr>
            <w:tcW w:w="1702" w:type="dxa"/>
            <w:noWrap/>
            <w:vAlign w:val="center"/>
            <w:hideMark/>
          </w:tcPr>
          <w:p w14:paraId="73F27EC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E704E5">
        <w:trPr>
          <w:trHeight w:val="300"/>
        </w:trPr>
        <w:tc>
          <w:tcPr>
            <w:tcW w:w="1702" w:type="dxa"/>
            <w:noWrap/>
            <w:vAlign w:val="center"/>
            <w:hideMark/>
          </w:tcPr>
          <w:p w14:paraId="7567D7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E704E5">
        <w:trPr>
          <w:trHeight w:val="300"/>
        </w:trPr>
        <w:tc>
          <w:tcPr>
            <w:tcW w:w="1702" w:type="dxa"/>
            <w:noWrap/>
            <w:vAlign w:val="center"/>
            <w:hideMark/>
          </w:tcPr>
          <w:p w14:paraId="4DE9FB6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E704E5">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E704E5">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E704E5">
            <w:pPr>
              <w:rPr>
                <w:rFonts w:ascii="Calibri" w:hAnsi="Calibri" w:cs="Calibri"/>
                <w:color w:val="000000"/>
                <w:lang w:eastAsia="es-CL"/>
              </w:rPr>
            </w:pPr>
          </w:p>
          <w:p w14:paraId="0AF97E95" w14:textId="77777777" w:rsidR="008D3FFF" w:rsidRDefault="008D3FFF" w:rsidP="00E704E5">
            <w:pPr>
              <w:rPr>
                <w:rFonts w:ascii="Calibri" w:hAnsi="Calibri" w:cs="Calibri"/>
                <w:color w:val="000000"/>
                <w:lang w:eastAsia="es-CL"/>
              </w:rPr>
            </w:pPr>
          </w:p>
          <w:p w14:paraId="2079DDA4"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E704E5">
            <w:pPr>
              <w:jc w:val="center"/>
              <w:rPr>
                <w:rFonts w:ascii="Calibri" w:hAnsi="Calibri" w:cs="Calibri"/>
                <w:color w:val="000000"/>
                <w:lang w:eastAsia="es-CL"/>
              </w:rPr>
            </w:pPr>
          </w:p>
        </w:tc>
      </w:tr>
      <w:tr w:rsidR="008D3FFF" w:rsidRPr="0064523A" w14:paraId="5D666F40" w14:textId="77777777" w:rsidTr="00E704E5">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E704E5">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E704E5">
        <w:trPr>
          <w:trHeight w:val="300"/>
        </w:trPr>
        <w:tc>
          <w:tcPr>
            <w:tcW w:w="2062" w:type="dxa"/>
            <w:gridSpan w:val="2"/>
            <w:noWrap/>
            <w:vAlign w:val="center"/>
            <w:hideMark/>
          </w:tcPr>
          <w:p w14:paraId="147555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E704E5">
        <w:trPr>
          <w:trHeight w:val="300"/>
        </w:trPr>
        <w:tc>
          <w:tcPr>
            <w:tcW w:w="2062" w:type="dxa"/>
            <w:gridSpan w:val="2"/>
            <w:noWrap/>
            <w:vAlign w:val="center"/>
            <w:hideMark/>
          </w:tcPr>
          <w:p w14:paraId="0A0521E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E704E5">
        <w:trPr>
          <w:trHeight w:val="300"/>
        </w:trPr>
        <w:tc>
          <w:tcPr>
            <w:tcW w:w="2062" w:type="dxa"/>
            <w:gridSpan w:val="2"/>
            <w:noWrap/>
            <w:vAlign w:val="center"/>
            <w:hideMark/>
          </w:tcPr>
          <w:p w14:paraId="57F4056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E704E5">
        <w:trPr>
          <w:trHeight w:val="300"/>
        </w:trPr>
        <w:tc>
          <w:tcPr>
            <w:tcW w:w="2062" w:type="dxa"/>
            <w:gridSpan w:val="2"/>
            <w:noWrap/>
            <w:vAlign w:val="center"/>
            <w:hideMark/>
          </w:tcPr>
          <w:p w14:paraId="3167D67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E704E5">
        <w:trPr>
          <w:trHeight w:val="300"/>
        </w:trPr>
        <w:tc>
          <w:tcPr>
            <w:tcW w:w="2062" w:type="dxa"/>
            <w:gridSpan w:val="2"/>
            <w:noWrap/>
            <w:vAlign w:val="center"/>
            <w:hideMark/>
          </w:tcPr>
          <w:p w14:paraId="0E47367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E704E5">
        <w:trPr>
          <w:trHeight w:val="300"/>
        </w:trPr>
        <w:tc>
          <w:tcPr>
            <w:tcW w:w="2062" w:type="dxa"/>
            <w:gridSpan w:val="2"/>
            <w:noWrap/>
            <w:vAlign w:val="center"/>
            <w:hideMark/>
          </w:tcPr>
          <w:p w14:paraId="53DFEC1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E704E5">
        <w:trPr>
          <w:trHeight w:val="300"/>
        </w:trPr>
        <w:tc>
          <w:tcPr>
            <w:tcW w:w="2062" w:type="dxa"/>
            <w:gridSpan w:val="2"/>
            <w:noWrap/>
            <w:vAlign w:val="center"/>
            <w:hideMark/>
          </w:tcPr>
          <w:p w14:paraId="3B9C56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E704E5">
        <w:trPr>
          <w:trHeight w:val="300"/>
        </w:trPr>
        <w:tc>
          <w:tcPr>
            <w:tcW w:w="2062" w:type="dxa"/>
            <w:gridSpan w:val="2"/>
            <w:noWrap/>
            <w:vAlign w:val="center"/>
            <w:hideMark/>
          </w:tcPr>
          <w:p w14:paraId="2837571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E704E5">
        <w:trPr>
          <w:trHeight w:val="300"/>
        </w:trPr>
        <w:tc>
          <w:tcPr>
            <w:tcW w:w="2062" w:type="dxa"/>
            <w:gridSpan w:val="2"/>
            <w:noWrap/>
            <w:vAlign w:val="center"/>
            <w:hideMark/>
          </w:tcPr>
          <w:p w14:paraId="2FE6D56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E704E5">
        <w:trPr>
          <w:trHeight w:val="300"/>
        </w:trPr>
        <w:tc>
          <w:tcPr>
            <w:tcW w:w="2062" w:type="dxa"/>
            <w:gridSpan w:val="2"/>
            <w:noWrap/>
            <w:vAlign w:val="center"/>
            <w:hideMark/>
          </w:tcPr>
          <w:p w14:paraId="6BA880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E704E5">
        <w:trPr>
          <w:trHeight w:val="300"/>
        </w:trPr>
        <w:tc>
          <w:tcPr>
            <w:tcW w:w="2062" w:type="dxa"/>
            <w:gridSpan w:val="2"/>
            <w:noWrap/>
            <w:vAlign w:val="center"/>
            <w:hideMark/>
          </w:tcPr>
          <w:p w14:paraId="51C9D2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E704E5">
        <w:trPr>
          <w:trHeight w:val="300"/>
        </w:trPr>
        <w:tc>
          <w:tcPr>
            <w:tcW w:w="2062" w:type="dxa"/>
            <w:gridSpan w:val="2"/>
            <w:noWrap/>
            <w:vAlign w:val="center"/>
            <w:hideMark/>
          </w:tcPr>
          <w:p w14:paraId="592C78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E704E5">
        <w:trPr>
          <w:trHeight w:val="300"/>
        </w:trPr>
        <w:tc>
          <w:tcPr>
            <w:tcW w:w="2062" w:type="dxa"/>
            <w:gridSpan w:val="2"/>
            <w:noWrap/>
            <w:vAlign w:val="center"/>
            <w:hideMark/>
          </w:tcPr>
          <w:p w14:paraId="676AA7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E704E5">
        <w:trPr>
          <w:trHeight w:val="300"/>
        </w:trPr>
        <w:tc>
          <w:tcPr>
            <w:tcW w:w="2062" w:type="dxa"/>
            <w:gridSpan w:val="2"/>
            <w:noWrap/>
            <w:vAlign w:val="center"/>
            <w:hideMark/>
          </w:tcPr>
          <w:p w14:paraId="25B6EEC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E704E5">
        <w:trPr>
          <w:trHeight w:val="300"/>
        </w:trPr>
        <w:tc>
          <w:tcPr>
            <w:tcW w:w="2062" w:type="dxa"/>
            <w:gridSpan w:val="2"/>
            <w:noWrap/>
            <w:vAlign w:val="center"/>
            <w:hideMark/>
          </w:tcPr>
          <w:p w14:paraId="57C3B99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E704E5">
        <w:trPr>
          <w:trHeight w:val="300"/>
        </w:trPr>
        <w:tc>
          <w:tcPr>
            <w:tcW w:w="2062" w:type="dxa"/>
            <w:gridSpan w:val="2"/>
            <w:noWrap/>
            <w:vAlign w:val="center"/>
            <w:hideMark/>
          </w:tcPr>
          <w:p w14:paraId="026089F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E704E5">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E704E5">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E704E5">
        <w:trPr>
          <w:trHeight w:val="300"/>
        </w:trPr>
        <w:tc>
          <w:tcPr>
            <w:tcW w:w="1843" w:type="dxa"/>
            <w:noWrap/>
            <w:vAlign w:val="center"/>
            <w:hideMark/>
          </w:tcPr>
          <w:p w14:paraId="6CF6EB1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E704E5">
        <w:trPr>
          <w:trHeight w:val="300"/>
        </w:trPr>
        <w:tc>
          <w:tcPr>
            <w:tcW w:w="1843" w:type="dxa"/>
            <w:noWrap/>
            <w:vAlign w:val="center"/>
            <w:hideMark/>
          </w:tcPr>
          <w:p w14:paraId="66B86F5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E704E5">
        <w:trPr>
          <w:trHeight w:val="300"/>
        </w:trPr>
        <w:tc>
          <w:tcPr>
            <w:tcW w:w="1843" w:type="dxa"/>
            <w:noWrap/>
            <w:vAlign w:val="center"/>
            <w:hideMark/>
          </w:tcPr>
          <w:p w14:paraId="083F563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E704E5">
        <w:trPr>
          <w:trHeight w:val="300"/>
        </w:trPr>
        <w:tc>
          <w:tcPr>
            <w:tcW w:w="1843" w:type="dxa"/>
            <w:noWrap/>
            <w:vAlign w:val="center"/>
            <w:hideMark/>
          </w:tcPr>
          <w:p w14:paraId="141DBFA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E704E5">
        <w:trPr>
          <w:trHeight w:val="300"/>
        </w:trPr>
        <w:tc>
          <w:tcPr>
            <w:tcW w:w="1843" w:type="dxa"/>
            <w:noWrap/>
            <w:vAlign w:val="center"/>
            <w:hideMark/>
          </w:tcPr>
          <w:p w14:paraId="0817095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E704E5">
        <w:trPr>
          <w:trHeight w:val="300"/>
        </w:trPr>
        <w:tc>
          <w:tcPr>
            <w:tcW w:w="1843" w:type="dxa"/>
            <w:noWrap/>
            <w:vAlign w:val="center"/>
            <w:hideMark/>
          </w:tcPr>
          <w:p w14:paraId="3F1EA69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E704E5">
        <w:trPr>
          <w:trHeight w:val="300"/>
        </w:trPr>
        <w:tc>
          <w:tcPr>
            <w:tcW w:w="1843" w:type="dxa"/>
            <w:noWrap/>
            <w:vAlign w:val="center"/>
            <w:hideMark/>
          </w:tcPr>
          <w:p w14:paraId="044A629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E704E5">
        <w:trPr>
          <w:trHeight w:val="300"/>
        </w:trPr>
        <w:tc>
          <w:tcPr>
            <w:tcW w:w="1843" w:type="dxa"/>
            <w:noWrap/>
            <w:vAlign w:val="center"/>
            <w:hideMark/>
          </w:tcPr>
          <w:p w14:paraId="45D02D7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E704E5">
        <w:trPr>
          <w:trHeight w:val="300"/>
        </w:trPr>
        <w:tc>
          <w:tcPr>
            <w:tcW w:w="1843" w:type="dxa"/>
            <w:noWrap/>
            <w:vAlign w:val="center"/>
            <w:hideMark/>
          </w:tcPr>
          <w:p w14:paraId="1BDD17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E704E5">
        <w:trPr>
          <w:trHeight w:val="300"/>
        </w:trPr>
        <w:tc>
          <w:tcPr>
            <w:tcW w:w="1843" w:type="dxa"/>
            <w:noWrap/>
            <w:vAlign w:val="center"/>
            <w:hideMark/>
          </w:tcPr>
          <w:p w14:paraId="3ADDCEE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E704E5">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E704E5">
        <w:trPr>
          <w:trHeight w:val="300"/>
        </w:trPr>
        <w:tc>
          <w:tcPr>
            <w:tcW w:w="1843" w:type="dxa"/>
            <w:shd w:val="clear" w:color="auto" w:fill="244061" w:themeFill="accent1" w:themeFillShade="80"/>
            <w:noWrap/>
            <w:vAlign w:val="center"/>
          </w:tcPr>
          <w:p w14:paraId="795417F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E704E5">
        <w:trPr>
          <w:trHeight w:val="300"/>
        </w:trPr>
        <w:tc>
          <w:tcPr>
            <w:tcW w:w="1843" w:type="dxa"/>
            <w:noWrap/>
            <w:vAlign w:val="center"/>
            <w:hideMark/>
          </w:tcPr>
          <w:p w14:paraId="241C321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E704E5">
        <w:trPr>
          <w:trHeight w:val="300"/>
        </w:trPr>
        <w:tc>
          <w:tcPr>
            <w:tcW w:w="1843" w:type="dxa"/>
            <w:noWrap/>
            <w:vAlign w:val="center"/>
            <w:hideMark/>
          </w:tcPr>
          <w:p w14:paraId="7EF93E0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E704E5">
        <w:trPr>
          <w:trHeight w:val="300"/>
        </w:trPr>
        <w:tc>
          <w:tcPr>
            <w:tcW w:w="1843" w:type="dxa"/>
            <w:noWrap/>
            <w:vAlign w:val="center"/>
            <w:hideMark/>
          </w:tcPr>
          <w:p w14:paraId="50A0F78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E704E5">
        <w:trPr>
          <w:trHeight w:val="300"/>
        </w:trPr>
        <w:tc>
          <w:tcPr>
            <w:tcW w:w="1843" w:type="dxa"/>
            <w:noWrap/>
            <w:vAlign w:val="center"/>
            <w:hideMark/>
          </w:tcPr>
          <w:p w14:paraId="7F13997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E704E5">
        <w:trPr>
          <w:trHeight w:val="300"/>
        </w:trPr>
        <w:tc>
          <w:tcPr>
            <w:tcW w:w="1843" w:type="dxa"/>
            <w:noWrap/>
            <w:vAlign w:val="center"/>
            <w:hideMark/>
          </w:tcPr>
          <w:p w14:paraId="25A5D39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E704E5">
        <w:trPr>
          <w:trHeight w:val="300"/>
        </w:trPr>
        <w:tc>
          <w:tcPr>
            <w:tcW w:w="1843" w:type="dxa"/>
            <w:noWrap/>
            <w:vAlign w:val="center"/>
            <w:hideMark/>
          </w:tcPr>
          <w:p w14:paraId="5F18B0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E704E5">
        <w:trPr>
          <w:trHeight w:val="300"/>
        </w:trPr>
        <w:tc>
          <w:tcPr>
            <w:tcW w:w="1843" w:type="dxa"/>
            <w:noWrap/>
            <w:vAlign w:val="center"/>
            <w:hideMark/>
          </w:tcPr>
          <w:p w14:paraId="4F33634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E704E5">
        <w:trPr>
          <w:trHeight w:val="300"/>
        </w:trPr>
        <w:tc>
          <w:tcPr>
            <w:tcW w:w="1843" w:type="dxa"/>
            <w:noWrap/>
            <w:vAlign w:val="center"/>
            <w:hideMark/>
          </w:tcPr>
          <w:p w14:paraId="14C9177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E704E5">
        <w:trPr>
          <w:trHeight w:val="300"/>
        </w:trPr>
        <w:tc>
          <w:tcPr>
            <w:tcW w:w="1843" w:type="dxa"/>
            <w:noWrap/>
            <w:vAlign w:val="center"/>
            <w:hideMark/>
          </w:tcPr>
          <w:p w14:paraId="6B406B3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E704E5">
        <w:trPr>
          <w:trHeight w:val="300"/>
        </w:trPr>
        <w:tc>
          <w:tcPr>
            <w:tcW w:w="1843" w:type="dxa"/>
            <w:noWrap/>
            <w:vAlign w:val="center"/>
            <w:hideMark/>
          </w:tcPr>
          <w:p w14:paraId="36AD9B2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E704E5">
        <w:trPr>
          <w:trHeight w:val="300"/>
        </w:trPr>
        <w:tc>
          <w:tcPr>
            <w:tcW w:w="1843" w:type="dxa"/>
            <w:noWrap/>
            <w:vAlign w:val="center"/>
            <w:hideMark/>
          </w:tcPr>
          <w:p w14:paraId="0E3F3F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E704E5">
        <w:trPr>
          <w:trHeight w:val="300"/>
        </w:trPr>
        <w:tc>
          <w:tcPr>
            <w:tcW w:w="1843" w:type="dxa"/>
            <w:noWrap/>
            <w:vAlign w:val="center"/>
            <w:hideMark/>
          </w:tcPr>
          <w:p w14:paraId="0FD427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E704E5">
        <w:trPr>
          <w:trHeight w:val="300"/>
        </w:trPr>
        <w:tc>
          <w:tcPr>
            <w:tcW w:w="1843" w:type="dxa"/>
            <w:noWrap/>
            <w:vAlign w:val="center"/>
            <w:hideMark/>
          </w:tcPr>
          <w:p w14:paraId="3420288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E704E5">
        <w:trPr>
          <w:trHeight w:val="300"/>
        </w:trPr>
        <w:tc>
          <w:tcPr>
            <w:tcW w:w="1843" w:type="dxa"/>
            <w:noWrap/>
            <w:vAlign w:val="center"/>
            <w:hideMark/>
          </w:tcPr>
          <w:p w14:paraId="02B5583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E704E5">
        <w:trPr>
          <w:trHeight w:val="300"/>
        </w:trPr>
        <w:tc>
          <w:tcPr>
            <w:tcW w:w="1843" w:type="dxa"/>
            <w:noWrap/>
            <w:vAlign w:val="center"/>
            <w:hideMark/>
          </w:tcPr>
          <w:p w14:paraId="53DDBFD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E704E5">
        <w:trPr>
          <w:trHeight w:val="300"/>
        </w:trPr>
        <w:tc>
          <w:tcPr>
            <w:tcW w:w="1843" w:type="dxa"/>
            <w:noWrap/>
            <w:vAlign w:val="center"/>
            <w:hideMark/>
          </w:tcPr>
          <w:p w14:paraId="7A7D55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E704E5">
        <w:trPr>
          <w:trHeight w:val="300"/>
        </w:trPr>
        <w:tc>
          <w:tcPr>
            <w:tcW w:w="1843" w:type="dxa"/>
            <w:noWrap/>
            <w:vAlign w:val="center"/>
            <w:hideMark/>
          </w:tcPr>
          <w:p w14:paraId="05DAE4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E704E5">
        <w:trPr>
          <w:trHeight w:val="300"/>
        </w:trPr>
        <w:tc>
          <w:tcPr>
            <w:tcW w:w="1843" w:type="dxa"/>
            <w:noWrap/>
            <w:vAlign w:val="center"/>
            <w:hideMark/>
          </w:tcPr>
          <w:p w14:paraId="478775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E704E5">
        <w:trPr>
          <w:trHeight w:val="300"/>
        </w:trPr>
        <w:tc>
          <w:tcPr>
            <w:tcW w:w="1843" w:type="dxa"/>
            <w:noWrap/>
            <w:vAlign w:val="center"/>
            <w:hideMark/>
          </w:tcPr>
          <w:p w14:paraId="3B1DDD5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E704E5">
        <w:trPr>
          <w:trHeight w:val="300"/>
        </w:trPr>
        <w:tc>
          <w:tcPr>
            <w:tcW w:w="1843" w:type="dxa"/>
            <w:noWrap/>
            <w:vAlign w:val="center"/>
            <w:hideMark/>
          </w:tcPr>
          <w:p w14:paraId="6DB8EEB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E704E5">
        <w:trPr>
          <w:trHeight w:val="300"/>
        </w:trPr>
        <w:tc>
          <w:tcPr>
            <w:tcW w:w="1843" w:type="dxa"/>
            <w:noWrap/>
            <w:vAlign w:val="center"/>
            <w:hideMark/>
          </w:tcPr>
          <w:p w14:paraId="241795F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E704E5">
        <w:trPr>
          <w:trHeight w:val="300"/>
        </w:trPr>
        <w:tc>
          <w:tcPr>
            <w:tcW w:w="1843" w:type="dxa"/>
            <w:noWrap/>
            <w:vAlign w:val="center"/>
            <w:hideMark/>
          </w:tcPr>
          <w:p w14:paraId="6D897A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E704E5">
        <w:trPr>
          <w:trHeight w:val="300"/>
        </w:trPr>
        <w:tc>
          <w:tcPr>
            <w:tcW w:w="1843" w:type="dxa"/>
            <w:noWrap/>
            <w:vAlign w:val="center"/>
            <w:hideMark/>
          </w:tcPr>
          <w:p w14:paraId="7E059F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E704E5">
        <w:trPr>
          <w:trHeight w:val="300"/>
        </w:trPr>
        <w:tc>
          <w:tcPr>
            <w:tcW w:w="1843" w:type="dxa"/>
            <w:noWrap/>
            <w:vAlign w:val="center"/>
            <w:hideMark/>
          </w:tcPr>
          <w:p w14:paraId="758A3D0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E704E5">
        <w:trPr>
          <w:trHeight w:val="300"/>
        </w:trPr>
        <w:tc>
          <w:tcPr>
            <w:tcW w:w="1843" w:type="dxa"/>
            <w:noWrap/>
            <w:vAlign w:val="center"/>
            <w:hideMark/>
          </w:tcPr>
          <w:p w14:paraId="24B48E1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E704E5">
        <w:trPr>
          <w:trHeight w:val="300"/>
        </w:trPr>
        <w:tc>
          <w:tcPr>
            <w:tcW w:w="1843" w:type="dxa"/>
            <w:noWrap/>
            <w:vAlign w:val="center"/>
            <w:hideMark/>
          </w:tcPr>
          <w:p w14:paraId="6EB7F3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E704E5">
        <w:trPr>
          <w:trHeight w:val="300"/>
        </w:trPr>
        <w:tc>
          <w:tcPr>
            <w:tcW w:w="1843" w:type="dxa"/>
            <w:noWrap/>
            <w:vAlign w:val="center"/>
            <w:hideMark/>
          </w:tcPr>
          <w:p w14:paraId="56D9167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E704E5">
        <w:trPr>
          <w:trHeight w:val="300"/>
        </w:trPr>
        <w:tc>
          <w:tcPr>
            <w:tcW w:w="1843" w:type="dxa"/>
            <w:noWrap/>
            <w:vAlign w:val="center"/>
            <w:hideMark/>
          </w:tcPr>
          <w:p w14:paraId="0BB79FA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E704E5">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E704E5">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E704E5">
        <w:trPr>
          <w:trHeight w:val="300"/>
        </w:trPr>
        <w:tc>
          <w:tcPr>
            <w:tcW w:w="1657" w:type="dxa"/>
            <w:noWrap/>
            <w:vAlign w:val="center"/>
            <w:hideMark/>
          </w:tcPr>
          <w:p w14:paraId="6818FA0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E704E5">
        <w:trPr>
          <w:trHeight w:val="300"/>
        </w:trPr>
        <w:tc>
          <w:tcPr>
            <w:tcW w:w="1657" w:type="dxa"/>
            <w:noWrap/>
            <w:vAlign w:val="center"/>
            <w:hideMark/>
          </w:tcPr>
          <w:p w14:paraId="77748C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E704E5">
        <w:trPr>
          <w:trHeight w:val="300"/>
        </w:trPr>
        <w:tc>
          <w:tcPr>
            <w:tcW w:w="1657" w:type="dxa"/>
            <w:noWrap/>
            <w:vAlign w:val="center"/>
            <w:hideMark/>
          </w:tcPr>
          <w:p w14:paraId="2F9E8C2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E704E5">
        <w:trPr>
          <w:trHeight w:val="300"/>
        </w:trPr>
        <w:tc>
          <w:tcPr>
            <w:tcW w:w="1657" w:type="dxa"/>
            <w:noWrap/>
            <w:vAlign w:val="center"/>
            <w:hideMark/>
          </w:tcPr>
          <w:p w14:paraId="0ACEBD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E704E5">
        <w:trPr>
          <w:trHeight w:val="300"/>
        </w:trPr>
        <w:tc>
          <w:tcPr>
            <w:tcW w:w="1657" w:type="dxa"/>
            <w:noWrap/>
            <w:vAlign w:val="center"/>
            <w:hideMark/>
          </w:tcPr>
          <w:p w14:paraId="649EA2B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E704E5">
        <w:trPr>
          <w:trHeight w:val="300"/>
        </w:trPr>
        <w:tc>
          <w:tcPr>
            <w:tcW w:w="1657" w:type="dxa"/>
            <w:noWrap/>
            <w:vAlign w:val="center"/>
            <w:hideMark/>
          </w:tcPr>
          <w:p w14:paraId="79213B9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E704E5">
        <w:trPr>
          <w:trHeight w:val="300"/>
        </w:trPr>
        <w:tc>
          <w:tcPr>
            <w:tcW w:w="1657" w:type="dxa"/>
            <w:noWrap/>
            <w:vAlign w:val="center"/>
            <w:hideMark/>
          </w:tcPr>
          <w:p w14:paraId="454967B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E704E5">
        <w:trPr>
          <w:trHeight w:val="300"/>
        </w:trPr>
        <w:tc>
          <w:tcPr>
            <w:tcW w:w="1657" w:type="dxa"/>
            <w:noWrap/>
            <w:vAlign w:val="center"/>
            <w:hideMark/>
          </w:tcPr>
          <w:p w14:paraId="7C7C1CC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E704E5">
        <w:trPr>
          <w:trHeight w:val="300"/>
        </w:trPr>
        <w:tc>
          <w:tcPr>
            <w:tcW w:w="1657" w:type="dxa"/>
            <w:noWrap/>
            <w:vAlign w:val="center"/>
            <w:hideMark/>
          </w:tcPr>
          <w:p w14:paraId="0475C31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E704E5">
        <w:trPr>
          <w:trHeight w:val="300"/>
        </w:trPr>
        <w:tc>
          <w:tcPr>
            <w:tcW w:w="1657" w:type="dxa"/>
            <w:noWrap/>
            <w:vAlign w:val="center"/>
            <w:hideMark/>
          </w:tcPr>
          <w:p w14:paraId="39F7A6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E704E5">
        <w:trPr>
          <w:trHeight w:val="300"/>
        </w:trPr>
        <w:tc>
          <w:tcPr>
            <w:tcW w:w="1657" w:type="dxa"/>
            <w:noWrap/>
            <w:vAlign w:val="center"/>
            <w:hideMark/>
          </w:tcPr>
          <w:p w14:paraId="498911C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E704E5">
        <w:trPr>
          <w:trHeight w:val="300"/>
        </w:trPr>
        <w:tc>
          <w:tcPr>
            <w:tcW w:w="1657" w:type="dxa"/>
            <w:noWrap/>
            <w:vAlign w:val="center"/>
            <w:hideMark/>
          </w:tcPr>
          <w:p w14:paraId="2BD0EB9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E704E5">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E704E5">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E704E5">
        <w:trPr>
          <w:trHeight w:val="300"/>
        </w:trPr>
        <w:tc>
          <w:tcPr>
            <w:tcW w:w="1702" w:type="dxa"/>
            <w:noWrap/>
            <w:vAlign w:val="center"/>
            <w:hideMark/>
          </w:tcPr>
          <w:p w14:paraId="55458D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E704E5">
        <w:trPr>
          <w:trHeight w:val="300"/>
        </w:trPr>
        <w:tc>
          <w:tcPr>
            <w:tcW w:w="1702" w:type="dxa"/>
            <w:noWrap/>
            <w:vAlign w:val="center"/>
            <w:hideMark/>
          </w:tcPr>
          <w:p w14:paraId="1F70522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E704E5">
        <w:trPr>
          <w:trHeight w:val="300"/>
        </w:trPr>
        <w:tc>
          <w:tcPr>
            <w:tcW w:w="1702" w:type="dxa"/>
            <w:noWrap/>
            <w:vAlign w:val="center"/>
            <w:hideMark/>
          </w:tcPr>
          <w:p w14:paraId="3ECD678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E704E5">
        <w:trPr>
          <w:trHeight w:val="300"/>
        </w:trPr>
        <w:tc>
          <w:tcPr>
            <w:tcW w:w="1702" w:type="dxa"/>
            <w:noWrap/>
            <w:vAlign w:val="center"/>
            <w:hideMark/>
          </w:tcPr>
          <w:p w14:paraId="420DF17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E704E5">
        <w:trPr>
          <w:trHeight w:val="300"/>
        </w:trPr>
        <w:tc>
          <w:tcPr>
            <w:tcW w:w="1702" w:type="dxa"/>
            <w:noWrap/>
            <w:vAlign w:val="center"/>
            <w:hideMark/>
          </w:tcPr>
          <w:p w14:paraId="478C4D0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E704E5">
        <w:trPr>
          <w:trHeight w:val="300"/>
        </w:trPr>
        <w:tc>
          <w:tcPr>
            <w:tcW w:w="1702" w:type="dxa"/>
            <w:noWrap/>
            <w:vAlign w:val="center"/>
            <w:hideMark/>
          </w:tcPr>
          <w:p w14:paraId="6C0757E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E704E5">
        <w:trPr>
          <w:trHeight w:val="300"/>
        </w:trPr>
        <w:tc>
          <w:tcPr>
            <w:tcW w:w="1702" w:type="dxa"/>
            <w:noWrap/>
            <w:vAlign w:val="center"/>
            <w:hideMark/>
          </w:tcPr>
          <w:p w14:paraId="20EF3C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E704E5">
        <w:trPr>
          <w:trHeight w:val="300"/>
        </w:trPr>
        <w:tc>
          <w:tcPr>
            <w:tcW w:w="1702" w:type="dxa"/>
            <w:noWrap/>
            <w:vAlign w:val="center"/>
            <w:hideMark/>
          </w:tcPr>
          <w:p w14:paraId="0C6E3A1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E704E5">
        <w:trPr>
          <w:trHeight w:val="300"/>
        </w:trPr>
        <w:tc>
          <w:tcPr>
            <w:tcW w:w="1702" w:type="dxa"/>
            <w:noWrap/>
            <w:vAlign w:val="center"/>
            <w:hideMark/>
          </w:tcPr>
          <w:p w14:paraId="2B77751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E704E5">
        <w:trPr>
          <w:trHeight w:val="300"/>
        </w:trPr>
        <w:tc>
          <w:tcPr>
            <w:tcW w:w="1702" w:type="dxa"/>
            <w:noWrap/>
            <w:vAlign w:val="center"/>
            <w:hideMark/>
          </w:tcPr>
          <w:p w14:paraId="6CB78D2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E704E5">
        <w:trPr>
          <w:trHeight w:val="300"/>
        </w:trPr>
        <w:tc>
          <w:tcPr>
            <w:tcW w:w="1702" w:type="dxa"/>
            <w:noWrap/>
            <w:vAlign w:val="center"/>
            <w:hideMark/>
          </w:tcPr>
          <w:p w14:paraId="767611A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E704E5">
        <w:trPr>
          <w:trHeight w:val="300"/>
        </w:trPr>
        <w:tc>
          <w:tcPr>
            <w:tcW w:w="1702" w:type="dxa"/>
            <w:noWrap/>
            <w:vAlign w:val="center"/>
            <w:hideMark/>
          </w:tcPr>
          <w:p w14:paraId="406558B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E704E5">
        <w:trPr>
          <w:trHeight w:val="300"/>
        </w:trPr>
        <w:tc>
          <w:tcPr>
            <w:tcW w:w="1702" w:type="dxa"/>
            <w:noWrap/>
            <w:vAlign w:val="center"/>
            <w:hideMark/>
          </w:tcPr>
          <w:p w14:paraId="5DCD95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E704E5">
        <w:trPr>
          <w:trHeight w:val="300"/>
        </w:trPr>
        <w:tc>
          <w:tcPr>
            <w:tcW w:w="1702" w:type="dxa"/>
            <w:noWrap/>
            <w:vAlign w:val="center"/>
            <w:hideMark/>
          </w:tcPr>
          <w:p w14:paraId="420015E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E704E5">
        <w:trPr>
          <w:trHeight w:val="300"/>
        </w:trPr>
        <w:tc>
          <w:tcPr>
            <w:tcW w:w="1702" w:type="dxa"/>
            <w:noWrap/>
            <w:vAlign w:val="center"/>
            <w:hideMark/>
          </w:tcPr>
          <w:p w14:paraId="3685F8E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E704E5">
        <w:trPr>
          <w:trHeight w:val="300"/>
        </w:trPr>
        <w:tc>
          <w:tcPr>
            <w:tcW w:w="1702" w:type="dxa"/>
            <w:noWrap/>
            <w:vAlign w:val="center"/>
            <w:hideMark/>
          </w:tcPr>
          <w:p w14:paraId="604710E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E704E5">
        <w:trPr>
          <w:trHeight w:val="300"/>
        </w:trPr>
        <w:tc>
          <w:tcPr>
            <w:tcW w:w="1702" w:type="dxa"/>
            <w:noWrap/>
            <w:vAlign w:val="center"/>
            <w:hideMark/>
          </w:tcPr>
          <w:p w14:paraId="2607095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E704E5">
        <w:trPr>
          <w:trHeight w:val="300"/>
        </w:trPr>
        <w:tc>
          <w:tcPr>
            <w:tcW w:w="1702" w:type="dxa"/>
            <w:noWrap/>
            <w:vAlign w:val="center"/>
            <w:hideMark/>
          </w:tcPr>
          <w:p w14:paraId="23631A6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E704E5">
        <w:trPr>
          <w:trHeight w:val="300"/>
        </w:trPr>
        <w:tc>
          <w:tcPr>
            <w:tcW w:w="1702" w:type="dxa"/>
            <w:noWrap/>
            <w:vAlign w:val="center"/>
            <w:hideMark/>
          </w:tcPr>
          <w:p w14:paraId="12BD058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E704E5">
        <w:trPr>
          <w:trHeight w:val="300"/>
        </w:trPr>
        <w:tc>
          <w:tcPr>
            <w:tcW w:w="1702" w:type="dxa"/>
            <w:noWrap/>
            <w:vAlign w:val="center"/>
            <w:hideMark/>
          </w:tcPr>
          <w:p w14:paraId="18608F8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E704E5">
        <w:trPr>
          <w:trHeight w:val="300"/>
        </w:trPr>
        <w:tc>
          <w:tcPr>
            <w:tcW w:w="1702" w:type="dxa"/>
            <w:noWrap/>
            <w:vAlign w:val="center"/>
            <w:hideMark/>
          </w:tcPr>
          <w:p w14:paraId="2C9D997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E704E5">
        <w:trPr>
          <w:trHeight w:val="300"/>
        </w:trPr>
        <w:tc>
          <w:tcPr>
            <w:tcW w:w="1702" w:type="dxa"/>
            <w:noWrap/>
            <w:vAlign w:val="center"/>
            <w:hideMark/>
          </w:tcPr>
          <w:p w14:paraId="46F5FBF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E704E5">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E704E5">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E704E5">
        <w:trPr>
          <w:trHeight w:val="301"/>
        </w:trPr>
        <w:tc>
          <w:tcPr>
            <w:tcW w:w="2133" w:type="dxa"/>
            <w:noWrap/>
            <w:vAlign w:val="center"/>
            <w:hideMark/>
          </w:tcPr>
          <w:p w14:paraId="71C10B5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E704E5">
        <w:trPr>
          <w:trHeight w:val="301"/>
        </w:trPr>
        <w:tc>
          <w:tcPr>
            <w:tcW w:w="2133" w:type="dxa"/>
            <w:noWrap/>
            <w:vAlign w:val="center"/>
            <w:hideMark/>
          </w:tcPr>
          <w:p w14:paraId="4D0C06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E704E5">
        <w:trPr>
          <w:trHeight w:val="301"/>
        </w:trPr>
        <w:tc>
          <w:tcPr>
            <w:tcW w:w="2133" w:type="dxa"/>
            <w:noWrap/>
            <w:vAlign w:val="center"/>
            <w:hideMark/>
          </w:tcPr>
          <w:p w14:paraId="1EBF69C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E704E5">
        <w:trPr>
          <w:trHeight w:val="301"/>
        </w:trPr>
        <w:tc>
          <w:tcPr>
            <w:tcW w:w="2133" w:type="dxa"/>
            <w:noWrap/>
            <w:vAlign w:val="center"/>
            <w:hideMark/>
          </w:tcPr>
          <w:p w14:paraId="6C4FECA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E704E5">
        <w:trPr>
          <w:trHeight w:val="301"/>
        </w:trPr>
        <w:tc>
          <w:tcPr>
            <w:tcW w:w="2133" w:type="dxa"/>
            <w:noWrap/>
            <w:vAlign w:val="center"/>
            <w:hideMark/>
          </w:tcPr>
          <w:p w14:paraId="08C79D2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E704E5">
        <w:trPr>
          <w:trHeight w:val="301"/>
        </w:trPr>
        <w:tc>
          <w:tcPr>
            <w:tcW w:w="2133" w:type="dxa"/>
            <w:noWrap/>
            <w:vAlign w:val="center"/>
            <w:hideMark/>
          </w:tcPr>
          <w:p w14:paraId="2723D8B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E704E5">
        <w:trPr>
          <w:trHeight w:val="301"/>
        </w:trPr>
        <w:tc>
          <w:tcPr>
            <w:tcW w:w="2133" w:type="dxa"/>
            <w:noWrap/>
            <w:vAlign w:val="center"/>
            <w:hideMark/>
          </w:tcPr>
          <w:p w14:paraId="63CAD7E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E704E5">
        <w:trPr>
          <w:trHeight w:val="301"/>
        </w:trPr>
        <w:tc>
          <w:tcPr>
            <w:tcW w:w="2133" w:type="dxa"/>
            <w:noWrap/>
            <w:vAlign w:val="center"/>
            <w:hideMark/>
          </w:tcPr>
          <w:p w14:paraId="31969AA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E704E5">
        <w:trPr>
          <w:trHeight w:val="301"/>
        </w:trPr>
        <w:tc>
          <w:tcPr>
            <w:tcW w:w="2133" w:type="dxa"/>
            <w:noWrap/>
            <w:vAlign w:val="center"/>
            <w:hideMark/>
          </w:tcPr>
          <w:p w14:paraId="2949A72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E704E5">
        <w:trPr>
          <w:trHeight w:val="301"/>
        </w:trPr>
        <w:tc>
          <w:tcPr>
            <w:tcW w:w="2133" w:type="dxa"/>
            <w:noWrap/>
            <w:vAlign w:val="center"/>
            <w:hideMark/>
          </w:tcPr>
          <w:p w14:paraId="119D4ED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E704E5">
        <w:trPr>
          <w:trHeight w:val="301"/>
        </w:trPr>
        <w:tc>
          <w:tcPr>
            <w:tcW w:w="2133" w:type="dxa"/>
            <w:noWrap/>
            <w:vAlign w:val="center"/>
            <w:hideMark/>
          </w:tcPr>
          <w:p w14:paraId="548BACE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E704E5">
        <w:trPr>
          <w:trHeight w:val="301"/>
        </w:trPr>
        <w:tc>
          <w:tcPr>
            <w:tcW w:w="2133" w:type="dxa"/>
            <w:noWrap/>
            <w:vAlign w:val="center"/>
            <w:hideMark/>
          </w:tcPr>
          <w:p w14:paraId="4E1BED0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E704E5">
        <w:trPr>
          <w:trHeight w:val="301"/>
        </w:trPr>
        <w:tc>
          <w:tcPr>
            <w:tcW w:w="2133" w:type="dxa"/>
            <w:noWrap/>
            <w:vAlign w:val="center"/>
            <w:hideMark/>
          </w:tcPr>
          <w:p w14:paraId="1415071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E704E5">
        <w:trPr>
          <w:trHeight w:val="301"/>
        </w:trPr>
        <w:tc>
          <w:tcPr>
            <w:tcW w:w="2133" w:type="dxa"/>
            <w:noWrap/>
            <w:vAlign w:val="center"/>
            <w:hideMark/>
          </w:tcPr>
          <w:p w14:paraId="3154FA6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E704E5">
        <w:trPr>
          <w:trHeight w:val="301"/>
        </w:trPr>
        <w:tc>
          <w:tcPr>
            <w:tcW w:w="2133" w:type="dxa"/>
            <w:noWrap/>
            <w:vAlign w:val="center"/>
            <w:hideMark/>
          </w:tcPr>
          <w:p w14:paraId="08A65F4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E704E5">
        <w:trPr>
          <w:trHeight w:val="301"/>
        </w:trPr>
        <w:tc>
          <w:tcPr>
            <w:tcW w:w="2133" w:type="dxa"/>
            <w:noWrap/>
            <w:vAlign w:val="center"/>
            <w:hideMark/>
          </w:tcPr>
          <w:p w14:paraId="57C2BC7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E704E5">
        <w:trPr>
          <w:trHeight w:val="301"/>
        </w:trPr>
        <w:tc>
          <w:tcPr>
            <w:tcW w:w="2133" w:type="dxa"/>
            <w:noWrap/>
            <w:vAlign w:val="center"/>
            <w:hideMark/>
          </w:tcPr>
          <w:p w14:paraId="4A25724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E704E5">
        <w:trPr>
          <w:trHeight w:val="301"/>
        </w:trPr>
        <w:tc>
          <w:tcPr>
            <w:tcW w:w="2133" w:type="dxa"/>
            <w:noWrap/>
            <w:vAlign w:val="center"/>
            <w:hideMark/>
          </w:tcPr>
          <w:p w14:paraId="1CC9B9F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E704E5">
        <w:trPr>
          <w:trHeight w:val="301"/>
        </w:trPr>
        <w:tc>
          <w:tcPr>
            <w:tcW w:w="2133" w:type="dxa"/>
            <w:noWrap/>
            <w:vAlign w:val="center"/>
            <w:hideMark/>
          </w:tcPr>
          <w:p w14:paraId="36D5969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E704E5">
        <w:trPr>
          <w:trHeight w:val="301"/>
        </w:trPr>
        <w:tc>
          <w:tcPr>
            <w:tcW w:w="2133" w:type="dxa"/>
            <w:noWrap/>
            <w:vAlign w:val="center"/>
            <w:hideMark/>
          </w:tcPr>
          <w:p w14:paraId="0464FD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E704E5">
        <w:trPr>
          <w:trHeight w:val="301"/>
        </w:trPr>
        <w:tc>
          <w:tcPr>
            <w:tcW w:w="2133" w:type="dxa"/>
            <w:noWrap/>
            <w:vAlign w:val="center"/>
            <w:hideMark/>
          </w:tcPr>
          <w:p w14:paraId="1E7DC9E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E704E5">
        <w:trPr>
          <w:trHeight w:val="301"/>
        </w:trPr>
        <w:tc>
          <w:tcPr>
            <w:tcW w:w="2133" w:type="dxa"/>
            <w:noWrap/>
            <w:vAlign w:val="center"/>
            <w:hideMark/>
          </w:tcPr>
          <w:p w14:paraId="3533FF2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BFFF6" w14:textId="77777777" w:rsidR="005E3E27" w:rsidRDefault="005E3E27" w:rsidP="00E67973">
      <w:r>
        <w:separator/>
      </w:r>
    </w:p>
  </w:endnote>
  <w:endnote w:type="continuationSeparator" w:id="0">
    <w:p w14:paraId="19A21390" w14:textId="77777777" w:rsidR="005E3E27" w:rsidRDefault="005E3E2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55D307B9" w:rsidR="006A4748" w:rsidRDefault="006A4748">
        <w:pPr>
          <w:pStyle w:val="Piedepgina"/>
          <w:jc w:val="right"/>
        </w:pPr>
        <w:r>
          <w:fldChar w:fldCharType="begin"/>
        </w:r>
        <w:r>
          <w:instrText>PAGE   \* MERGEFORMAT</w:instrText>
        </w:r>
        <w:r>
          <w:fldChar w:fldCharType="separate"/>
        </w:r>
        <w:r w:rsidR="00381E1B">
          <w:rPr>
            <w:noProof/>
          </w:rPr>
          <w:t>21</w:t>
        </w:r>
        <w:r>
          <w:fldChar w:fldCharType="end"/>
        </w:r>
      </w:p>
    </w:sdtContent>
  </w:sdt>
  <w:p w14:paraId="55653D8E" w14:textId="77777777" w:rsidR="006A4748" w:rsidRDefault="006A4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4F21D" w14:textId="77777777" w:rsidR="005E3E27" w:rsidRDefault="005E3E27" w:rsidP="00E67973">
      <w:r>
        <w:separator/>
      </w:r>
    </w:p>
  </w:footnote>
  <w:footnote w:type="continuationSeparator" w:id="0">
    <w:p w14:paraId="3CE4E526" w14:textId="77777777" w:rsidR="005E3E27" w:rsidRDefault="005E3E27" w:rsidP="00E67973">
      <w:r>
        <w:continuationSeparator/>
      </w:r>
    </w:p>
  </w:footnote>
  <w:footnote w:id="1">
    <w:p w14:paraId="50A4002B" w14:textId="77777777" w:rsidR="006A4748" w:rsidRPr="00D1061B" w:rsidRDefault="006A474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6A4748" w:rsidRPr="00D1061B" w:rsidRDefault="006A474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6A4748" w:rsidRPr="00223856" w:rsidRDefault="006A4748"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6A4748" w:rsidRPr="00055793" w:rsidRDefault="006A4748"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6A4748" w:rsidRPr="006F0A00" w:rsidRDefault="006A4748">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6A4748" w:rsidRPr="00D1061B" w:rsidRDefault="006A4748">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6A4748" w:rsidRPr="003477D5" w:rsidRDefault="006A4748">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6A4748" w:rsidRPr="00D1061B" w:rsidRDefault="006A474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6A4748" w:rsidRPr="00D1061B" w:rsidRDefault="006A474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6A4748" w:rsidRPr="000B0581" w:rsidRDefault="006A4748"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6A4748" w:rsidRPr="000B0581" w:rsidRDefault="006A4748"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8D3FFF" w:rsidRPr="004122EE" w:rsidRDefault="008D3FFF"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1B"/>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3E27"/>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3AA"/>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3E45"/>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135"/>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mgonzalez@proyectaustral.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E530-5E87-46D7-8C11-E1981A7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16364</Words>
  <Characters>90005</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4</cp:revision>
  <cp:lastPrinted>2022-03-26T17:38:00Z</cp:lastPrinted>
  <dcterms:created xsi:type="dcterms:W3CDTF">2022-03-23T20:21:00Z</dcterms:created>
  <dcterms:modified xsi:type="dcterms:W3CDTF">2022-03-26T17:38:00Z</dcterms:modified>
</cp:coreProperties>
</file>